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3DBF7" w14:textId="0CB151B8" w:rsidR="00C44410" w:rsidRDefault="00C44410" w:rsidP="00C44410">
      <w:pPr>
        <w:spacing w:line="240" w:lineRule="auto"/>
        <w:rPr>
          <w:rFonts w:ascii="Barlow" w:hAnsi="Barlow"/>
          <w:b/>
          <w:bCs/>
          <w:sz w:val="24"/>
          <w:szCs w:val="24"/>
          <w:lang w:val="sl-SI"/>
        </w:rPr>
      </w:pPr>
      <w:bookmarkStart w:id="0" w:name="_Hlk82592566"/>
      <w:r>
        <w:rPr>
          <w:rFonts w:ascii="Barlow" w:hAnsi="Barlow"/>
          <w:b/>
          <w:bCs/>
          <w:sz w:val="24"/>
          <w:szCs w:val="24"/>
          <w:lang w:val="sl-SI"/>
        </w:rPr>
        <w:t xml:space="preserve">GOODYEAR </w:t>
      </w:r>
      <w:r w:rsidRPr="00A02C34">
        <w:rPr>
          <w:rFonts w:ascii="Barlow" w:hAnsi="Barlow"/>
          <w:b/>
          <w:bCs/>
          <w:sz w:val="24"/>
          <w:szCs w:val="24"/>
          <w:lang w:val="sl-SI"/>
        </w:rPr>
        <w:t>FUELMAX ENDURANCE</w:t>
      </w:r>
      <w:r>
        <w:rPr>
          <w:rFonts w:ascii="Barlow" w:hAnsi="Barlow"/>
          <w:b/>
          <w:bCs/>
          <w:sz w:val="24"/>
          <w:szCs w:val="24"/>
          <w:lang w:val="sl-SI"/>
        </w:rPr>
        <w:t xml:space="preserve">: </w:t>
      </w:r>
      <w:r w:rsidRPr="00A02C34">
        <w:rPr>
          <w:rFonts w:ascii="Barlow" w:hAnsi="Barlow"/>
          <w:b/>
          <w:bCs/>
          <w:sz w:val="24"/>
          <w:szCs w:val="24"/>
          <w:lang w:val="sl-SI"/>
        </w:rPr>
        <w:t>NOV</w:t>
      </w:r>
      <w:r>
        <w:rPr>
          <w:rFonts w:ascii="Barlow" w:hAnsi="Barlow"/>
          <w:b/>
          <w:bCs/>
          <w:sz w:val="24"/>
          <w:szCs w:val="24"/>
          <w:lang w:val="sl-SI"/>
        </w:rPr>
        <w:t>A</w:t>
      </w:r>
      <w:r w:rsidRPr="00A02C34">
        <w:rPr>
          <w:rFonts w:ascii="Barlow" w:hAnsi="Barlow"/>
          <w:b/>
          <w:bCs/>
          <w:sz w:val="24"/>
          <w:szCs w:val="24"/>
          <w:lang w:val="sl-SI"/>
        </w:rPr>
        <w:t xml:space="preserve"> VEČNAMENSK</w:t>
      </w:r>
      <w:r>
        <w:rPr>
          <w:rFonts w:ascii="Barlow" w:hAnsi="Barlow"/>
          <w:b/>
          <w:bCs/>
          <w:sz w:val="24"/>
          <w:szCs w:val="24"/>
          <w:lang w:val="sl-SI"/>
        </w:rPr>
        <w:t>A</w:t>
      </w:r>
      <w:r w:rsidRPr="00A02C34">
        <w:rPr>
          <w:rFonts w:ascii="Barlow" w:hAnsi="Barlow"/>
          <w:b/>
          <w:bCs/>
          <w:sz w:val="24"/>
          <w:szCs w:val="24"/>
          <w:lang w:val="sl-SI"/>
        </w:rPr>
        <w:t xml:space="preserve"> LINIJ</w:t>
      </w:r>
      <w:r>
        <w:rPr>
          <w:rFonts w:ascii="Barlow" w:hAnsi="Barlow"/>
          <w:b/>
          <w:bCs/>
          <w:sz w:val="24"/>
          <w:szCs w:val="24"/>
          <w:lang w:val="sl-SI"/>
        </w:rPr>
        <w:t xml:space="preserve">A </w:t>
      </w:r>
      <w:r w:rsidRPr="00A02C34">
        <w:rPr>
          <w:rFonts w:ascii="Barlow" w:hAnsi="Barlow"/>
          <w:b/>
          <w:bCs/>
          <w:sz w:val="24"/>
          <w:szCs w:val="24"/>
          <w:lang w:val="sl-SI"/>
        </w:rPr>
        <w:t>PNEVMATIK</w:t>
      </w:r>
    </w:p>
    <w:p w14:paraId="2A3B2EEC" w14:textId="77777777" w:rsidR="00C44410" w:rsidRDefault="00C44410" w:rsidP="00101B34">
      <w:pPr>
        <w:rPr>
          <w:rFonts w:ascii="Barlow" w:eastAsia="Barlow" w:hAnsi="Barlow" w:cs="Barlow"/>
          <w:b/>
          <w:sz w:val="20"/>
          <w:szCs w:val="20"/>
          <w:lang w:val="sl-SI"/>
        </w:rPr>
      </w:pPr>
    </w:p>
    <w:p w14:paraId="790D9ADA" w14:textId="31C8CC60" w:rsidR="00101B34" w:rsidRDefault="00101B34" w:rsidP="00101B34">
      <w:pPr>
        <w:rPr>
          <w:rFonts w:ascii="Barlow" w:eastAsia="Barlow" w:hAnsi="Barlow" w:cs="Barlow"/>
          <w:b/>
          <w:sz w:val="20"/>
          <w:szCs w:val="20"/>
        </w:rPr>
      </w:pPr>
      <w:r>
        <w:rPr>
          <w:rFonts w:ascii="Barlow" w:eastAsia="Barlow" w:hAnsi="Barlow" w:cs="Barlow"/>
          <w:b/>
          <w:sz w:val="20"/>
          <w:szCs w:val="20"/>
          <w:lang w:val="sl-SI"/>
        </w:rPr>
        <w:t xml:space="preserve">OSNOVNI PODATKI O PNEVMATIKI GOODYEAR FUELMAX S ENDURANCE </w:t>
      </w:r>
      <w:r w:rsidR="00312644">
        <w:rPr>
          <w:rFonts w:ascii="Barlow" w:eastAsia="Barlow" w:hAnsi="Barlow" w:cs="Barlow"/>
          <w:b/>
          <w:sz w:val="20"/>
          <w:szCs w:val="20"/>
          <w:lang w:val="sl-SI"/>
        </w:rPr>
        <w:t xml:space="preserve">- </w:t>
      </w:r>
      <w:r>
        <w:rPr>
          <w:rFonts w:ascii="Barlow" w:eastAsia="Barlow" w:hAnsi="Barlow" w:cs="Barlow"/>
          <w:b/>
          <w:sz w:val="20"/>
          <w:szCs w:val="20"/>
          <w:lang w:val="sl-SI"/>
        </w:rPr>
        <w:t xml:space="preserve">ZA VODILNO </w:t>
      </w:r>
      <w:r w:rsidR="00C36E41">
        <w:rPr>
          <w:rFonts w:ascii="Barlow" w:eastAsia="Barlow" w:hAnsi="Barlow" w:cs="Barlow"/>
          <w:b/>
          <w:sz w:val="20"/>
          <w:szCs w:val="20"/>
          <w:lang w:val="sl-SI"/>
        </w:rPr>
        <w:t>OS</w:t>
      </w:r>
    </w:p>
    <w:p w14:paraId="19FAA57E" w14:textId="77777777" w:rsidR="00101B34" w:rsidRDefault="00101B34" w:rsidP="00101B34">
      <w:pPr>
        <w:spacing w:line="240" w:lineRule="auto"/>
        <w:rPr>
          <w:rFonts w:ascii="Barlow" w:eastAsia="Barlow" w:hAnsi="Barlow" w:cs="Barlow"/>
          <w:b/>
          <w:sz w:val="20"/>
          <w:szCs w:val="20"/>
        </w:rPr>
      </w:pPr>
    </w:p>
    <w:p w14:paraId="720C2257" w14:textId="3AE60D00" w:rsidR="00312644" w:rsidRPr="00312644" w:rsidRDefault="00101B34" w:rsidP="00101B34">
      <w:pPr>
        <w:spacing w:line="256" w:lineRule="auto"/>
        <w:rPr>
          <w:rFonts w:ascii="Barlow" w:eastAsia="Barlow" w:hAnsi="Barlow" w:cs="Barlow"/>
          <w:b/>
          <w:color w:val="0070C0"/>
          <w:sz w:val="20"/>
          <w:szCs w:val="20"/>
          <w:highlight w:val="white"/>
          <w:lang w:val="sl-SI"/>
        </w:rPr>
      </w:pPr>
      <w:r w:rsidRPr="00312644">
        <w:rPr>
          <w:rFonts w:ascii="Barlow" w:eastAsia="Barlow" w:hAnsi="Barlow" w:cs="Barlow"/>
          <w:b/>
          <w:color w:val="0070C0"/>
          <w:sz w:val="20"/>
          <w:szCs w:val="20"/>
          <w:highlight w:val="white"/>
          <w:lang w:val="sl-SI"/>
        </w:rPr>
        <w:t>Tehnologija IntelliMax Rib</w:t>
      </w:r>
    </w:p>
    <w:p w14:paraId="349FFC06" w14:textId="39C818CF" w:rsidR="00101B34" w:rsidRPr="00312644" w:rsidRDefault="00101B34" w:rsidP="00554C63">
      <w:pPr>
        <w:spacing w:line="256" w:lineRule="auto"/>
        <w:jc w:val="both"/>
        <w:rPr>
          <w:rFonts w:ascii="Barlow" w:eastAsia="Barlow" w:hAnsi="Barlow" w:cs="Barlow"/>
          <w:color w:val="333333"/>
          <w:sz w:val="20"/>
          <w:szCs w:val="20"/>
          <w:highlight w:val="white"/>
          <w:u w:val="single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lang w:val="sl-SI"/>
        </w:rPr>
        <w:t xml:space="preserve">Preizkušena </w:t>
      </w:r>
      <w:r w:rsidRPr="00312644">
        <w:rPr>
          <w:rFonts w:ascii="Barlow" w:eastAsia="Barlow" w:hAnsi="Barlow" w:cs="Barlow"/>
          <w:b/>
          <w:bCs/>
          <w:sz w:val="20"/>
          <w:szCs w:val="20"/>
          <w:lang w:val="sl-SI"/>
        </w:rPr>
        <w:t>tehnologija</w:t>
      </w:r>
      <w:r w:rsidRPr="00312644">
        <w:rPr>
          <w:rFonts w:ascii="Barlow" w:eastAsia="Barlow" w:hAnsi="Barlow" w:cs="Barlow"/>
          <w:sz w:val="20"/>
          <w:szCs w:val="20"/>
          <w:lang w:val="sl-SI"/>
        </w:rPr>
        <w:t xml:space="preserve"> </w:t>
      </w:r>
      <w:r w:rsidRPr="00312644">
        <w:rPr>
          <w:rFonts w:ascii="Barlow" w:eastAsia="Barlow" w:hAnsi="Barlow" w:cs="Barlow"/>
          <w:b/>
          <w:sz w:val="20"/>
          <w:szCs w:val="20"/>
          <w:lang w:val="sl-SI"/>
        </w:rPr>
        <w:t>IntelliMax Rib </w:t>
      </w:r>
      <w:r w:rsidRPr="00312644">
        <w:rPr>
          <w:rFonts w:ascii="Barlow" w:eastAsia="Barlow" w:hAnsi="Barlow" w:cs="Barlow"/>
          <w:sz w:val="20"/>
          <w:szCs w:val="20"/>
          <w:lang w:val="sl-SI"/>
        </w:rPr>
        <w:t>se uporablja v povezavi z optimiziran</w:t>
      </w:r>
      <w:r w:rsidR="00554C63">
        <w:rPr>
          <w:rFonts w:ascii="Barlow" w:eastAsia="Barlow" w:hAnsi="Barlow" w:cs="Barlow"/>
          <w:sz w:val="20"/>
          <w:szCs w:val="20"/>
          <w:lang w:val="sl-SI"/>
        </w:rPr>
        <w:t>o</w:t>
      </w:r>
      <w:r w:rsidRPr="00312644">
        <w:rPr>
          <w:rFonts w:ascii="Barlow" w:eastAsia="Barlow" w:hAnsi="Barlow" w:cs="Barlow"/>
          <w:sz w:val="20"/>
          <w:szCs w:val="20"/>
          <w:lang w:val="sl-SI"/>
        </w:rPr>
        <w:t xml:space="preserve"> širino reber in geometrijo kanalov.</w:t>
      </w:r>
      <w:r w:rsidR="00F46B90">
        <w:rPr>
          <w:rStyle w:val="FootnoteReference"/>
          <w:rFonts w:ascii="Times New Roman" w:eastAsia="Calibri" w:hAnsi="Times New Roman" w:cs="Times New Roman"/>
          <w:sz w:val="20"/>
          <w:szCs w:val="20"/>
          <w:lang w:val="sl-SI"/>
        </w:rPr>
        <w:footnoteReference w:id="1"/>
      </w:r>
      <w:r w:rsidRPr="00312644">
        <w:rPr>
          <w:rFonts w:ascii="Times New Roman" w:eastAsia="Calibri" w:hAnsi="Times New Roman" w:cs="Times New Roman"/>
          <w:sz w:val="20"/>
          <w:szCs w:val="20"/>
          <w:lang w:val="sl-SI"/>
        </w:rPr>
        <w:t>​</w:t>
      </w:r>
    </w:p>
    <w:p w14:paraId="78943E61" w14:textId="40DF4B35" w:rsidR="00101B34" w:rsidRPr="00312644" w:rsidRDefault="00101B34" w:rsidP="00101B34">
      <w:pPr>
        <w:spacing w:line="240" w:lineRule="auto"/>
        <w:rPr>
          <w:rFonts w:ascii="Barlow" w:eastAsia="Barlow" w:hAnsi="Barlow" w:cs="Barlow"/>
          <w:sz w:val="20"/>
          <w:szCs w:val="20"/>
          <w:u w:val="single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u w:val="single"/>
          <w:lang w:val="sl-SI"/>
        </w:rPr>
        <w:t>Kako deluje</w:t>
      </w:r>
    </w:p>
    <w:p w14:paraId="6A2A0506" w14:textId="186A1B3C" w:rsidR="00101B34" w:rsidRPr="00312644" w:rsidRDefault="00101B34" w:rsidP="00554C63">
      <w:pPr>
        <w:spacing w:line="240" w:lineRule="auto"/>
        <w:jc w:val="both"/>
        <w:rPr>
          <w:rFonts w:ascii="Barlow" w:eastAsia="Barlow" w:hAnsi="Barlow" w:cs="Barlow"/>
          <w:color w:val="333333"/>
          <w:sz w:val="20"/>
          <w:szCs w:val="20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lang w:val="sl-SI"/>
        </w:rPr>
        <w:t>Ojačevalni mostički v ramenskih kanalih se na naležni površini pri kotaljenju pnevmatike povežejo.</w:t>
      </w:r>
      <w:r w:rsidRPr="00312644">
        <w:rPr>
          <w:rFonts w:ascii="Barlow" w:eastAsia="Barlow" w:hAnsi="Barlow" w:cs="Barlow"/>
          <w:color w:val="333333"/>
          <w:sz w:val="20"/>
          <w:szCs w:val="20"/>
          <w:lang w:val="sl-SI"/>
        </w:rPr>
        <w:t xml:space="preserve"> </w:t>
      </w:r>
      <w:r w:rsidRPr="00312644">
        <w:rPr>
          <w:rFonts w:ascii="Barlow" w:eastAsia="Barlow" w:hAnsi="Barlow" w:cs="Barlow"/>
          <w:sz w:val="20"/>
          <w:szCs w:val="20"/>
          <w:lang w:val="sl-SI"/>
        </w:rPr>
        <w:t xml:space="preserve">Zunanja rebra </w:t>
      </w:r>
      <w:r w:rsidR="007231E8">
        <w:rPr>
          <w:rFonts w:ascii="Barlow" w:eastAsia="Barlow" w:hAnsi="Barlow" w:cs="Barlow"/>
          <w:sz w:val="20"/>
          <w:szCs w:val="20"/>
          <w:lang w:val="sl-SI"/>
        </w:rPr>
        <w:t>se medsebojno podpirajo</w:t>
      </w:r>
      <w:r w:rsidRPr="00312644">
        <w:rPr>
          <w:rFonts w:ascii="Barlow" w:eastAsia="Barlow" w:hAnsi="Barlow" w:cs="Barlow"/>
          <w:sz w:val="20"/>
          <w:szCs w:val="20"/>
          <w:lang w:val="sl-SI"/>
        </w:rPr>
        <w:t>, kar ustvarja bolj čvrst dezen na ramenskem delu.</w:t>
      </w:r>
      <w:r w:rsidRPr="00312644">
        <w:rPr>
          <w:rFonts w:ascii="Barlow" w:eastAsia="Barlow" w:hAnsi="Barlow" w:cs="Barlow"/>
          <w:color w:val="333333"/>
          <w:sz w:val="20"/>
          <w:szCs w:val="20"/>
          <w:lang w:val="sl-SI"/>
        </w:rPr>
        <w:t xml:space="preserve"> </w:t>
      </w:r>
      <w:r w:rsidRPr="00312644">
        <w:rPr>
          <w:rFonts w:ascii="Barlow" w:eastAsia="Barlow" w:hAnsi="Barlow" w:cs="Barlow"/>
          <w:sz w:val="20"/>
          <w:szCs w:val="20"/>
          <w:lang w:val="sl-SI"/>
        </w:rPr>
        <w:t>To zmanjšuje obrabo pri vožnji izven avtoceste.</w:t>
      </w:r>
    </w:p>
    <w:p w14:paraId="690FA5B2" w14:textId="77777777" w:rsidR="00101B34" w:rsidRPr="00312644" w:rsidRDefault="00101B34" w:rsidP="00101B34">
      <w:pPr>
        <w:spacing w:line="240" w:lineRule="auto"/>
        <w:rPr>
          <w:rFonts w:ascii="Barlow" w:eastAsia="Barlow" w:hAnsi="Barlow" w:cs="Barlow"/>
          <w:sz w:val="20"/>
          <w:szCs w:val="20"/>
          <w:u w:val="single"/>
          <w:lang w:val="sl-SI"/>
        </w:rPr>
      </w:pPr>
    </w:p>
    <w:p w14:paraId="18549ACC" w14:textId="77777777" w:rsidR="00101B34" w:rsidRPr="00312644" w:rsidRDefault="00101B34" w:rsidP="00101B34">
      <w:pPr>
        <w:spacing w:line="240" w:lineRule="auto"/>
        <w:rPr>
          <w:rFonts w:ascii="Barlow" w:eastAsia="Barlow" w:hAnsi="Barlow" w:cs="Barlow"/>
          <w:sz w:val="20"/>
          <w:szCs w:val="20"/>
          <w:u w:val="single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u w:val="single"/>
          <w:lang w:val="sl-SI"/>
        </w:rPr>
        <w:t xml:space="preserve">Ključne prednosti </w:t>
      </w:r>
    </w:p>
    <w:p w14:paraId="00C344A0" w14:textId="4A9FD2C9" w:rsidR="00101B34" w:rsidRPr="00312644" w:rsidRDefault="00101B34" w:rsidP="00554C63">
      <w:pPr>
        <w:numPr>
          <w:ilvl w:val="0"/>
          <w:numId w:val="1"/>
        </w:numPr>
        <w:tabs>
          <w:tab w:val="left" w:pos="360"/>
          <w:tab w:val="left" w:pos="630"/>
        </w:tabs>
        <w:spacing w:line="240" w:lineRule="auto"/>
        <w:ind w:left="180" w:hanging="180"/>
        <w:jc w:val="both"/>
        <w:rPr>
          <w:rFonts w:ascii="Barlow" w:eastAsia="Barlow" w:hAnsi="Barlow" w:cs="Barlow"/>
          <w:sz w:val="20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lang w:val="sl-SI"/>
        </w:rPr>
        <w:t>Enakomernejša obraba in večja odpornost proti poškodbam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5E2C70A9" w14:textId="054BDE67" w:rsidR="00101B34" w:rsidRPr="00312644" w:rsidRDefault="00101B34" w:rsidP="00554C63">
      <w:pPr>
        <w:numPr>
          <w:ilvl w:val="0"/>
          <w:numId w:val="1"/>
        </w:numPr>
        <w:tabs>
          <w:tab w:val="left" w:pos="360"/>
          <w:tab w:val="left" w:pos="630"/>
        </w:tabs>
        <w:spacing w:line="240" w:lineRule="auto"/>
        <w:ind w:left="180" w:hanging="180"/>
        <w:jc w:val="both"/>
        <w:rPr>
          <w:rFonts w:ascii="Barlow" w:eastAsia="Barlow" w:hAnsi="Barlow" w:cs="Barlow"/>
          <w:sz w:val="20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lang w:val="sl-SI"/>
        </w:rPr>
        <w:t>Velik kilometrski potencial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69EAE89F" w14:textId="0E69A0D6" w:rsidR="00101B34" w:rsidRPr="00312644" w:rsidRDefault="00101B34" w:rsidP="00554C63">
      <w:pPr>
        <w:numPr>
          <w:ilvl w:val="0"/>
          <w:numId w:val="1"/>
        </w:numPr>
        <w:tabs>
          <w:tab w:val="left" w:pos="360"/>
          <w:tab w:val="left" w:pos="630"/>
        </w:tabs>
        <w:spacing w:after="160" w:line="256" w:lineRule="auto"/>
        <w:ind w:left="180" w:hanging="180"/>
        <w:jc w:val="both"/>
        <w:rPr>
          <w:rFonts w:ascii="Barlow" w:eastAsia="Barlow" w:hAnsi="Barlow" w:cs="Barlow"/>
          <w:sz w:val="20"/>
          <w:szCs w:val="20"/>
          <w:u w:val="single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lang w:val="sl-SI"/>
        </w:rPr>
        <w:t>Primerno</w:t>
      </w:r>
      <w:r w:rsidR="00FB6B1B">
        <w:rPr>
          <w:rFonts w:ascii="Barlow" w:eastAsia="Barlow" w:hAnsi="Barlow" w:cs="Barlow"/>
          <w:sz w:val="20"/>
          <w:szCs w:val="20"/>
          <w:lang w:val="sl-SI"/>
        </w:rPr>
        <w:t xml:space="preserve"> tako</w:t>
      </w:r>
      <w:r w:rsidRPr="00312644">
        <w:rPr>
          <w:rFonts w:ascii="Barlow" w:eastAsia="Barlow" w:hAnsi="Barlow" w:cs="Barlow"/>
          <w:sz w:val="20"/>
          <w:szCs w:val="20"/>
          <w:lang w:val="sl-SI"/>
        </w:rPr>
        <w:t xml:space="preserve"> za glavne </w:t>
      </w:r>
      <w:r w:rsidR="00FB6B1B">
        <w:rPr>
          <w:rFonts w:ascii="Barlow" w:eastAsia="Barlow" w:hAnsi="Barlow" w:cs="Barlow"/>
          <w:sz w:val="20"/>
          <w:szCs w:val="20"/>
          <w:lang w:val="sl-SI"/>
        </w:rPr>
        <w:t>kot tudi za</w:t>
      </w:r>
      <w:r w:rsidRPr="00312644">
        <w:rPr>
          <w:rFonts w:ascii="Barlow" w:eastAsia="Barlow" w:hAnsi="Barlow" w:cs="Barlow"/>
          <w:sz w:val="20"/>
          <w:szCs w:val="20"/>
          <w:lang w:val="sl-SI"/>
        </w:rPr>
        <w:t xml:space="preserve"> regionalne ceste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73EB1046" w14:textId="77777777" w:rsidR="00101B34" w:rsidRPr="00312644" w:rsidRDefault="00101B34" w:rsidP="00101B34">
      <w:pPr>
        <w:spacing w:line="256" w:lineRule="auto"/>
        <w:rPr>
          <w:rFonts w:ascii="Barlow" w:eastAsia="Barlow" w:hAnsi="Barlow" w:cs="Barlow"/>
          <w:b/>
          <w:color w:val="0070C0"/>
          <w:sz w:val="20"/>
          <w:szCs w:val="20"/>
          <w:lang w:val="sl-SI"/>
        </w:rPr>
      </w:pPr>
      <w:r w:rsidRPr="00312644">
        <w:rPr>
          <w:rFonts w:ascii="Barlow" w:eastAsia="Barlow" w:hAnsi="Barlow" w:cs="Barlow"/>
          <w:b/>
          <w:color w:val="0070C0"/>
          <w:sz w:val="20"/>
          <w:szCs w:val="20"/>
          <w:lang w:val="sl-SI"/>
        </w:rPr>
        <w:t xml:space="preserve">Povečan volumen obrabljive gume </w:t>
      </w:r>
    </w:p>
    <w:p w14:paraId="1BDC3894" w14:textId="7F55430E" w:rsidR="00101B34" w:rsidRPr="005960D9" w:rsidRDefault="00101B34" w:rsidP="00101B34">
      <w:pPr>
        <w:numPr>
          <w:ilvl w:val="0"/>
          <w:numId w:val="2"/>
        </w:numPr>
        <w:spacing w:line="240" w:lineRule="auto"/>
        <w:ind w:left="180" w:hanging="180"/>
        <w:rPr>
          <w:rFonts w:ascii="Barlow" w:eastAsia="Barlow" w:hAnsi="Barlow" w:cs="Barlow"/>
          <w:sz w:val="20"/>
          <w:szCs w:val="20"/>
          <w:lang w:val="sl-SI"/>
        </w:rPr>
      </w:pPr>
      <w:r w:rsidRPr="008A5C4D">
        <w:rPr>
          <w:rFonts w:ascii="Barlow" w:eastAsia="Barlow" w:hAnsi="Barlow" w:cs="Barlow"/>
          <w:sz w:val="20"/>
          <w:szCs w:val="20"/>
          <w:lang w:val="sl-SI"/>
        </w:rPr>
        <w:t xml:space="preserve">1,2 mm globlja tekalna plast pri 315/70R22.5 </w:t>
      </w:r>
      <w:r w:rsidRPr="005960D9">
        <w:rPr>
          <w:rFonts w:ascii="Barlow" w:eastAsia="Barlow" w:hAnsi="Barlow" w:cs="Barlow"/>
          <w:sz w:val="20"/>
          <w:szCs w:val="20"/>
          <w:lang w:val="sl-SI"/>
        </w:rPr>
        <w:t>(v primerjavi s FUELMAX S GEN-2)</w:t>
      </w:r>
      <w:r w:rsidR="00C36E41">
        <w:rPr>
          <w:rFonts w:ascii="Barlow" w:eastAsia="Barlow" w:hAnsi="Barlow" w:cs="Barlow"/>
          <w:sz w:val="20"/>
          <w:szCs w:val="20"/>
          <w:lang w:val="sl-SI"/>
        </w:rPr>
        <w:t>.</w:t>
      </w:r>
      <w:r w:rsidRPr="008A5C4D">
        <w:rPr>
          <w:rFonts w:ascii="Barlow" w:eastAsia="Barlow" w:hAnsi="Barlow" w:cs="Barlow"/>
          <w:color w:val="333333"/>
          <w:sz w:val="20"/>
          <w:szCs w:val="20"/>
          <w:vertAlign w:val="superscript"/>
          <w:lang w:val="sl-SI"/>
        </w:rPr>
        <w:t xml:space="preserve"> </w:t>
      </w:r>
    </w:p>
    <w:p w14:paraId="65B79F88" w14:textId="6513B207" w:rsidR="00101B34" w:rsidRPr="008A5C4D" w:rsidRDefault="00101B34" w:rsidP="00101B34">
      <w:pPr>
        <w:numPr>
          <w:ilvl w:val="0"/>
          <w:numId w:val="2"/>
        </w:numPr>
        <w:spacing w:line="240" w:lineRule="auto"/>
        <w:ind w:left="180" w:hanging="180"/>
        <w:rPr>
          <w:rFonts w:ascii="Barlow" w:eastAsia="Barlow" w:hAnsi="Barlow" w:cs="Barlow"/>
          <w:color w:val="333333"/>
          <w:sz w:val="20"/>
          <w:szCs w:val="20"/>
          <w:lang w:val="sl-SI"/>
        </w:rPr>
      </w:pPr>
      <w:r w:rsidRPr="008A5C4D">
        <w:rPr>
          <w:rFonts w:ascii="Barlow" w:eastAsia="Barlow" w:hAnsi="Barlow" w:cs="Barlow"/>
          <w:sz w:val="20"/>
          <w:szCs w:val="20"/>
          <w:lang w:val="sl-SI"/>
        </w:rPr>
        <w:t>Visoko razmerje med stično površino in kanali</w:t>
      </w:r>
      <w:r w:rsidR="007B001F" w:rsidRPr="008A5C4D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7EABE9DF" w14:textId="77777777" w:rsidR="00C23402" w:rsidRPr="00C23402" w:rsidRDefault="00C23402" w:rsidP="00C23402">
      <w:pPr>
        <w:spacing w:line="240" w:lineRule="auto"/>
        <w:ind w:left="180"/>
        <w:rPr>
          <w:rFonts w:ascii="Barlow" w:eastAsia="Barlow" w:hAnsi="Barlow" w:cs="Barlow"/>
          <w:color w:val="333333"/>
          <w:sz w:val="20"/>
          <w:lang w:val="sl-SI"/>
        </w:rPr>
      </w:pPr>
    </w:p>
    <w:p w14:paraId="50701A91" w14:textId="77777777" w:rsidR="00101B34" w:rsidRPr="007C5F62" w:rsidRDefault="00101B34" w:rsidP="00101B34">
      <w:pPr>
        <w:spacing w:line="240" w:lineRule="auto"/>
        <w:rPr>
          <w:rFonts w:ascii="Barlow" w:eastAsia="Barlow" w:hAnsi="Barlow" w:cs="Barlow"/>
          <w:sz w:val="20"/>
          <w:szCs w:val="20"/>
          <w:u w:val="single"/>
          <w:lang w:val="sl-SI"/>
        </w:rPr>
      </w:pPr>
      <w:r w:rsidRPr="007C5F62">
        <w:rPr>
          <w:rFonts w:ascii="Barlow" w:eastAsia="Barlow" w:hAnsi="Barlow" w:cs="Barlow"/>
          <w:sz w:val="20"/>
          <w:szCs w:val="20"/>
          <w:u w:val="single"/>
          <w:lang w:val="sl-SI"/>
        </w:rPr>
        <w:t>Kako deluje</w:t>
      </w:r>
    </w:p>
    <w:p w14:paraId="77B817AC" w14:textId="7A53348B" w:rsidR="00101B34" w:rsidRPr="007C5F62" w:rsidRDefault="00101B34" w:rsidP="007C5F62">
      <w:pPr>
        <w:numPr>
          <w:ilvl w:val="0"/>
          <w:numId w:val="3"/>
        </w:numPr>
        <w:spacing w:line="240" w:lineRule="auto"/>
        <w:ind w:left="180" w:hanging="180"/>
        <w:jc w:val="both"/>
        <w:rPr>
          <w:rFonts w:ascii="Barlow" w:eastAsia="Barlow" w:hAnsi="Barlow" w:cs="Barlow"/>
          <w:sz w:val="20"/>
          <w:szCs w:val="20"/>
          <w:lang w:val="sl-SI"/>
        </w:rPr>
      </w:pPr>
      <w:r w:rsidRPr="007C5F62">
        <w:rPr>
          <w:rFonts w:ascii="Barlow" w:eastAsia="Barlow" w:hAnsi="Barlow" w:cs="Barlow"/>
          <w:sz w:val="20"/>
          <w:szCs w:val="20"/>
          <w:lang w:val="sl-SI"/>
        </w:rPr>
        <w:t>Globlja tekalna plast pomeni večji volumen obrabljive gume in boljši oprijem v pozni življenjski dobi</w:t>
      </w:r>
      <w:r w:rsidRPr="00312644">
        <w:rPr>
          <w:rFonts w:ascii="Barlow" w:eastAsia="Barlow" w:hAnsi="Barlow" w:cs="Barlow"/>
          <w:sz w:val="20"/>
          <w:szCs w:val="20"/>
          <w:lang w:val="sl-SI"/>
        </w:rPr>
        <w:t xml:space="preserve"> pnevmatike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6C710A02" w14:textId="11FEE2E5" w:rsidR="00101B34" w:rsidRPr="00312644" w:rsidRDefault="00101B34" w:rsidP="007B001F">
      <w:pPr>
        <w:numPr>
          <w:ilvl w:val="0"/>
          <w:numId w:val="3"/>
        </w:numPr>
        <w:spacing w:line="240" w:lineRule="auto"/>
        <w:ind w:left="180" w:hanging="180"/>
        <w:rPr>
          <w:rFonts w:ascii="Barlow" w:eastAsia="Barlow" w:hAnsi="Barlow" w:cs="Barlow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lang w:val="sl-SI"/>
        </w:rPr>
        <w:t>Velika naležna površina preprečuje premike tekalne plasti in ohranja majhen kotalni upor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  <w:r w:rsidRPr="00312644">
        <w:rPr>
          <w:rFonts w:ascii="Barlow" w:eastAsia="Times New Roman" w:hAnsi="Barlow" w:cs="Times New Roman"/>
          <w:color w:val="333333"/>
          <w:sz w:val="20"/>
          <w:szCs w:val="20"/>
          <w:lang w:val="sl-SI"/>
        </w:rPr>
        <w:br/>
      </w:r>
    </w:p>
    <w:p w14:paraId="4799D78D" w14:textId="77777777" w:rsidR="00101B34" w:rsidRPr="00312644" w:rsidRDefault="00101B34" w:rsidP="00101B34">
      <w:pPr>
        <w:spacing w:line="240" w:lineRule="auto"/>
        <w:rPr>
          <w:rFonts w:ascii="Barlow" w:eastAsia="Barlow" w:hAnsi="Barlow" w:cs="Barlow"/>
          <w:sz w:val="20"/>
          <w:szCs w:val="20"/>
          <w:u w:val="single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u w:val="single"/>
          <w:lang w:val="sl-SI"/>
        </w:rPr>
        <w:t xml:space="preserve">Ključne prednosti </w:t>
      </w:r>
    </w:p>
    <w:p w14:paraId="73EF1A8E" w14:textId="079248C8" w:rsidR="00101B34" w:rsidRPr="00312644" w:rsidRDefault="00101B34" w:rsidP="00554C63">
      <w:pPr>
        <w:numPr>
          <w:ilvl w:val="0"/>
          <w:numId w:val="2"/>
        </w:numPr>
        <w:spacing w:line="240" w:lineRule="auto"/>
        <w:ind w:left="180" w:hanging="180"/>
        <w:jc w:val="both"/>
        <w:rPr>
          <w:rFonts w:ascii="Barlow" w:eastAsia="Barlow" w:hAnsi="Barlow" w:cs="Barlow"/>
          <w:color w:val="333333"/>
          <w:sz w:val="20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lang w:val="sl-SI"/>
        </w:rPr>
        <w:t>Velik kilometrski potencial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36DAADBA" w14:textId="658A5957" w:rsidR="00101B34" w:rsidRPr="00312644" w:rsidRDefault="00101B34" w:rsidP="00101B34">
      <w:pPr>
        <w:numPr>
          <w:ilvl w:val="0"/>
          <w:numId w:val="2"/>
        </w:numPr>
        <w:spacing w:line="240" w:lineRule="auto"/>
        <w:ind w:left="180" w:hanging="180"/>
        <w:rPr>
          <w:rFonts w:ascii="Barlow" w:eastAsia="Barlow" w:hAnsi="Barlow" w:cs="Barlow"/>
          <w:color w:val="333333"/>
          <w:sz w:val="20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lang w:val="sl-SI"/>
        </w:rPr>
        <w:t>Boljši oprijem do pozne življenjske dobe pnevmatike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7E478106" w14:textId="77777777" w:rsidR="00101B34" w:rsidRPr="00312644" w:rsidRDefault="00101B34" w:rsidP="00101B34">
      <w:pPr>
        <w:spacing w:before="240" w:line="256" w:lineRule="auto"/>
        <w:rPr>
          <w:rFonts w:ascii="Barlow" w:eastAsia="Barlow" w:hAnsi="Barlow" w:cs="Barlow"/>
          <w:b/>
          <w:color w:val="0070C0"/>
          <w:sz w:val="20"/>
          <w:szCs w:val="20"/>
          <w:lang w:val="sl-SI"/>
        </w:rPr>
      </w:pPr>
      <w:r w:rsidRPr="00312644">
        <w:rPr>
          <w:rFonts w:ascii="Barlow" w:eastAsia="Barlow" w:hAnsi="Barlow" w:cs="Barlow"/>
          <w:b/>
          <w:color w:val="0070C0"/>
          <w:sz w:val="20"/>
          <w:szCs w:val="20"/>
          <w:lang w:val="sl-SI"/>
        </w:rPr>
        <w:t>Zmesi</w:t>
      </w:r>
    </w:p>
    <w:p w14:paraId="182DB5D3" w14:textId="781555D2" w:rsidR="00101B34" w:rsidRPr="00312644" w:rsidRDefault="00101B34" w:rsidP="00C23402">
      <w:pPr>
        <w:numPr>
          <w:ilvl w:val="0"/>
          <w:numId w:val="4"/>
        </w:numPr>
        <w:spacing w:line="240" w:lineRule="auto"/>
        <w:ind w:left="180" w:hanging="180"/>
        <w:rPr>
          <w:rFonts w:ascii="Barlow" w:eastAsia="Barlow" w:hAnsi="Barlow" w:cs="Barlow"/>
          <w:color w:val="333333"/>
          <w:sz w:val="20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lang w:val="sl-SI"/>
        </w:rPr>
        <w:t>Zmes tekalne plasti, ki omogoča prihranek pri gorivu in je zelo odporna proti obrabi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2CA50FD5" w14:textId="3A06018D" w:rsidR="00101B34" w:rsidRPr="00312644" w:rsidRDefault="00101B34" w:rsidP="00101B34">
      <w:pPr>
        <w:numPr>
          <w:ilvl w:val="0"/>
          <w:numId w:val="4"/>
        </w:numPr>
        <w:spacing w:line="240" w:lineRule="auto"/>
        <w:ind w:left="180" w:hanging="180"/>
        <w:rPr>
          <w:rFonts w:ascii="Barlow" w:eastAsia="Times New Roman" w:hAnsi="Barlow" w:cs="Times New Roman"/>
          <w:sz w:val="20"/>
          <w:szCs w:val="20"/>
          <w:u w:val="single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lang w:val="sl-SI"/>
        </w:rPr>
        <w:t>Zmes bočnice z manjšim kotalnim uporom</w:t>
      </w:r>
      <w:r w:rsidR="00971DA6">
        <w:rPr>
          <w:rFonts w:ascii="Barlow" w:hAnsi="Barlow"/>
          <w:vertAlign w:val="superscript"/>
          <w:lang w:val="sl-SI"/>
        </w:rPr>
        <w:t>1</w:t>
      </w:r>
      <w:r w:rsidR="007B001F">
        <w:rPr>
          <w:rFonts w:ascii="Barlow" w:eastAsia="Barlow" w:hAnsi="Barlow" w:cs="Barlow"/>
          <w:color w:val="333333"/>
          <w:sz w:val="20"/>
          <w:szCs w:val="20"/>
          <w:lang w:val="sl-SI"/>
        </w:rPr>
        <w:t>.</w:t>
      </w:r>
    </w:p>
    <w:p w14:paraId="535D3059" w14:textId="77777777" w:rsidR="00101B34" w:rsidRPr="00312644" w:rsidRDefault="00101B34" w:rsidP="00101B34">
      <w:pPr>
        <w:spacing w:line="240" w:lineRule="auto"/>
        <w:rPr>
          <w:rFonts w:ascii="Barlow" w:eastAsia="Barlow" w:hAnsi="Barlow" w:cs="Barlow"/>
          <w:color w:val="333333"/>
          <w:sz w:val="20"/>
          <w:szCs w:val="20"/>
          <w:lang w:val="sl-SI"/>
        </w:rPr>
      </w:pPr>
    </w:p>
    <w:p w14:paraId="3914BB98" w14:textId="77777777" w:rsidR="00101B34" w:rsidRPr="00312644" w:rsidRDefault="00101B34" w:rsidP="00101B34">
      <w:pPr>
        <w:spacing w:line="240" w:lineRule="auto"/>
        <w:rPr>
          <w:rFonts w:ascii="Barlow" w:eastAsia="Times New Roman" w:hAnsi="Barlow" w:cs="Times New Roman"/>
          <w:sz w:val="20"/>
          <w:szCs w:val="20"/>
          <w:u w:val="single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u w:val="single"/>
          <w:lang w:val="sl-SI"/>
        </w:rPr>
        <w:t>Kako deluje</w:t>
      </w:r>
    </w:p>
    <w:p w14:paraId="6B6D9A52" w14:textId="5A1DCB59" w:rsidR="00101B34" w:rsidRPr="00312644" w:rsidRDefault="00101B34" w:rsidP="00554C63">
      <w:pPr>
        <w:numPr>
          <w:ilvl w:val="0"/>
          <w:numId w:val="5"/>
        </w:numPr>
        <w:spacing w:line="240" w:lineRule="auto"/>
        <w:ind w:left="180" w:hanging="180"/>
        <w:jc w:val="both"/>
        <w:rPr>
          <w:rFonts w:ascii="Barlow" w:eastAsia="Barlow" w:hAnsi="Barlow" w:cs="Barlow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lang w:val="sl-SI"/>
        </w:rPr>
        <w:t>Zmes tekalne plasti z majhno histerezo zmanjšuje segrevanje in energetske izgube, ki jih povzročajo sile obremenitve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66C62F67" w14:textId="524A7F0C" w:rsidR="00101B34" w:rsidRPr="00312644" w:rsidRDefault="00101B34" w:rsidP="00554C63">
      <w:pPr>
        <w:numPr>
          <w:ilvl w:val="0"/>
          <w:numId w:val="5"/>
        </w:numPr>
        <w:spacing w:line="240" w:lineRule="auto"/>
        <w:ind w:left="180" w:hanging="180"/>
        <w:jc w:val="both"/>
        <w:rPr>
          <w:rFonts w:ascii="Barlow" w:eastAsia="Barlow" w:hAnsi="Barlow" w:cs="Barlow"/>
          <w:lang w:val="sl-SI"/>
        </w:rPr>
      </w:pPr>
      <w:r w:rsidRPr="00312644">
        <w:rPr>
          <w:rFonts w:ascii="Barlow" w:hAnsi="Barlow"/>
          <w:sz w:val="20"/>
          <w:szCs w:val="20"/>
          <w:lang w:val="sl-SI"/>
        </w:rPr>
        <w:t>Nova bočnica kompenzira energetske izgube, ki jih povzročata upogibanje in deformacija bočnice pri vožnji izven avtoceste</w:t>
      </w:r>
      <w:r w:rsidR="007B001F">
        <w:rPr>
          <w:rFonts w:ascii="Barlow" w:hAnsi="Barlow"/>
          <w:sz w:val="20"/>
          <w:szCs w:val="20"/>
          <w:lang w:val="sl-SI"/>
        </w:rPr>
        <w:t>.</w:t>
      </w:r>
    </w:p>
    <w:p w14:paraId="5C1566BF" w14:textId="77777777" w:rsidR="00101B34" w:rsidRPr="00312644" w:rsidRDefault="00101B34" w:rsidP="00101B34">
      <w:pPr>
        <w:spacing w:line="240" w:lineRule="auto"/>
        <w:rPr>
          <w:rFonts w:ascii="Barlow" w:eastAsia="Barlow" w:hAnsi="Barlow" w:cs="Barlow"/>
          <w:sz w:val="20"/>
          <w:szCs w:val="20"/>
          <w:u w:val="single"/>
          <w:lang w:val="sl-SI"/>
        </w:rPr>
      </w:pPr>
    </w:p>
    <w:p w14:paraId="3C138F8B" w14:textId="77777777" w:rsidR="00101B34" w:rsidRPr="00312644" w:rsidRDefault="00101B34" w:rsidP="00101B34">
      <w:pPr>
        <w:spacing w:line="240" w:lineRule="auto"/>
        <w:rPr>
          <w:rFonts w:ascii="Barlow" w:eastAsia="Barlow" w:hAnsi="Barlow" w:cs="Barlow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u w:val="single"/>
          <w:lang w:val="sl-SI"/>
        </w:rPr>
        <w:t xml:space="preserve">Ključne prednosti </w:t>
      </w:r>
    </w:p>
    <w:p w14:paraId="55769F63" w14:textId="331344AD" w:rsidR="00101B34" w:rsidRPr="00312644" w:rsidRDefault="00101B34" w:rsidP="00101B34">
      <w:pPr>
        <w:spacing w:after="160" w:line="256" w:lineRule="auto"/>
        <w:rPr>
          <w:rFonts w:ascii="Barlow" w:eastAsia="Calibri" w:hAnsi="Barlow" w:cs="Calibri"/>
          <w:sz w:val="20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lang w:val="sl-SI"/>
        </w:rPr>
        <w:t xml:space="preserve">Majhen kotalni upor v kombinaciji z večjo odpornostjo tekalne plasti </w:t>
      </w:r>
      <w:r w:rsidR="008A5C4D">
        <w:rPr>
          <w:rFonts w:ascii="Barlow" w:eastAsia="Barlow" w:hAnsi="Barlow" w:cs="Barlow"/>
          <w:sz w:val="20"/>
          <w:szCs w:val="20"/>
          <w:lang w:val="sl-SI"/>
        </w:rPr>
        <w:t>zmanjšuje</w:t>
      </w:r>
      <w:r w:rsidR="008A5C4D" w:rsidRPr="00312644">
        <w:rPr>
          <w:rFonts w:ascii="Barlow" w:eastAsia="Barlow" w:hAnsi="Barlow" w:cs="Barlow"/>
          <w:sz w:val="20"/>
          <w:szCs w:val="20"/>
          <w:lang w:val="sl-SI"/>
        </w:rPr>
        <w:t xml:space="preserve"> </w:t>
      </w:r>
      <w:r w:rsidRPr="00312644">
        <w:rPr>
          <w:rFonts w:ascii="Barlow" w:eastAsia="Barlow" w:hAnsi="Barlow" w:cs="Barlow"/>
          <w:sz w:val="20"/>
          <w:szCs w:val="20"/>
          <w:lang w:val="sl-SI"/>
        </w:rPr>
        <w:t>obrab</w:t>
      </w:r>
      <w:r w:rsidR="008A5C4D">
        <w:rPr>
          <w:rFonts w:ascii="Barlow" w:eastAsia="Barlow" w:hAnsi="Barlow" w:cs="Barlow"/>
          <w:sz w:val="20"/>
          <w:szCs w:val="20"/>
          <w:lang w:val="sl-SI"/>
        </w:rPr>
        <w:t xml:space="preserve">o </w:t>
      </w:r>
      <w:r w:rsidRPr="00312644">
        <w:rPr>
          <w:rFonts w:ascii="Barlow" w:eastAsia="Barlow" w:hAnsi="Barlow" w:cs="Barlow"/>
          <w:sz w:val="20"/>
          <w:szCs w:val="20"/>
          <w:lang w:val="sl-SI"/>
        </w:rPr>
        <w:t>i</w:t>
      </w:r>
      <w:r w:rsidR="008A5C4D">
        <w:rPr>
          <w:rFonts w:ascii="Barlow" w:eastAsia="Barlow" w:hAnsi="Barlow" w:cs="Barlow"/>
          <w:sz w:val="20"/>
          <w:szCs w:val="20"/>
          <w:lang w:val="sl-SI"/>
        </w:rPr>
        <w:t>n tako omogoča</w:t>
      </w:r>
      <w:r w:rsidRPr="00312644">
        <w:rPr>
          <w:rFonts w:ascii="Barlow" w:eastAsia="Barlow" w:hAnsi="Barlow" w:cs="Barlow"/>
          <w:sz w:val="20"/>
          <w:szCs w:val="20"/>
          <w:lang w:val="sl-SI"/>
        </w:rPr>
        <w:t xml:space="preserve"> številne prevožene kilometre</w:t>
      </w:r>
      <w:r w:rsidR="00C23402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5F18F63D" w14:textId="5C0F74EA" w:rsidR="00101B34" w:rsidRPr="00C23402" w:rsidRDefault="00101B34" w:rsidP="00C23402">
      <w:pPr>
        <w:spacing w:before="240" w:after="160" w:line="256" w:lineRule="auto"/>
        <w:rPr>
          <w:rFonts w:ascii="Barlow" w:eastAsia="Barlow" w:hAnsi="Barlow" w:cs="Barlow"/>
          <w:sz w:val="20"/>
          <w:szCs w:val="20"/>
          <w:lang w:val="sl-SI"/>
        </w:rPr>
      </w:pPr>
      <w:r w:rsidRPr="00312644">
        <w:rPr>
          <w:rFonts w:ascii="Barlow" w:eastAsia="Barlow" w:hAnsi="Barlow" w:cs="Barlow"/>
          <w:b/>
          <w:color w:val="0070C0"/>
          <w:sz w:val="20"/>
          <w:szCs w:val="20"/>
          <w:lang w:val="sl-SI"/>
        </w:rPr>
        <w:t>RFID</w:t>
      </w:r>
      <w:r w:rsidRPr="00312644">
        <w:rPr>
          <w:rFonts w:ascii="Barlow" w:eastAsia="Barlow" w:hAnsi="Barlow" w:cs="Barlow"/>
          <w:b/>
          <w:color w:val="0070C0"/>
          <w:sz w:val="20"/>
          <w:szCs w:val="20"/>
          <w:highlight w:val="white"/>
          <w:lang w:val="sl-SI"/>
        </w:rPr>
        <w:t xml:space="preserve"> </w:t>
      </w:r>
      <w:r w:rsidRPr="00312644">
        <w:rPr>
          <w:rFonts w:ascii="Barlow" w:eastAsia="Barlow" w:hAnsi="Barlow" w:cs="Barlow"/>
          <w:b/>
          <w:color w:val="0070C0"/>
          <w:sz w:val="20"/>
          <w:szCs w:val="20"/>
          <w:highlight w:val="white"/>
          <w:lang w:val="sl-SI"/>
        </w:rPr>
        <w:br/>
      </w:r>
      <w:r w:rsidRPr="00312644">
        <w:rPr>
          <w:rFonts w:ascii="Barlow" w:eastAsia="Barlow" w:hAnsi="Barlow" w:cs="Barlow"/>
          <w:sz w:val="20"/>
          <w:szCs w:val="20"/>
          <w:lang w:val="sl-SI"/>
        </w:rPr>
        <w:t>Oznake RFID so sestavni del vseh Goodyearovih pnevmatik zadnje generacije, vključno s pnevmatikami FUELMAX ENDURANCE.</w:t>
      </w:r>
      <w:r w:rsidRPr="00312644">
        <w:rPr>
          <w:rFonts w:ascii="Barlow" w:eastAsia="Barlow" w:hAnsi="Barlow" w:cs="Barlow"/>
          <w:color w:val="333333"/>
          <w:sz w:val="20"/>
          <w:szCs w:val="20"/>
          <w:lang w:val="sl-SI"/>
        </w:rPr>
        <w:t xml:space="preserve"> </w:t>
      </w:r>
      <w:r w:rsidRPr="00312644">
        <w:rPr>
          <w:rFonts w:ascii="Times New Roman" w:eastAsia="Times New Roman" w:hAnsi="Times New Roman" w:cs="Times New Roman"/>
          <w:sz w:val="20"/>
          <w:szCs w:val="20"/>
          <w:lang w:val="sl-SI"/>
        </w:rPr>
        <w:t>​</w:t>
      </w:r>
    </w:p>
    <w:p w14:paraId="5BAB6D02" w14:textId="77777777" w:rsidR="00101B34" w:rsidRPr="00312644" w:rsidRDefault="00101B34" w:rsidP="00101B34">
      <w:pPr>
        <w:spacing w:line="240" w:lineRule="auto"/>
        <w:rPr>
          <w:rFonts w:ascii="Barlow" w:eastAsia="Times New Roman" w:hAnsi="Barlow" w:cs="Times New Roman"/>
          <w:sz w:val="20"/>
          <w:szCs w:val="20"/>
          <w:u w:val="single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u w:val="single"/>
          <w:lang w:val="sl-SI"/>
        </w:rPr>
        <w:t>Kako deluje</w:t>
      </w:r>
    </w:p>
    <w:p w14:paraId="5A81C050" w14:textId="62DCF907" w:rsidR="00101B34" w:rsidRPr="00312644" w:rsidRDefault="00101B34" w:rsidP="00101B34">
      <w:pPr>
        <w:numPr>
          <w:ilvl w:val="0"/>
          <w:numId w:val="6"/>
        </w:numPr>
        <w:spacing w:line="240" w:lineRule="auto"/>
        <w:ind w:left="360"/>
        <w:rPr>
          <w:rFonts w:ascii="Barlow" w:eastAsia="Barlow" w:hAnsi="Barlow" w:cs="Barlow"/>
          <w:color w:val="333333"/>
          <w:sz w:val="20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lang w:val="sl-SI"/>
        </w:rPr>
        <w:t>Oznaka RFID je vgrajena v pnevmatiko in omogoča enostavno identifikacijo ter možnost povezave s sistemi za upravljanje in sledenje pnevmatik, kot je FleetOnlineSolutions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3EBBAE0E" w14:textId="7FE58B4E" w:rsidR="00101B34" w:rsidRPr="00312644" w:rsidRDefault="00101B34" w:rsidP="00101B34">
      <w:pPr>
        <w:numPr>
          <w:ilvl w:val="0"/>
          <w:numId w:val="6"/>
        </w:numPr>
        <w:spacing w:line="240" w:lineRule="auto"/>
        <w:ind w:left="360"/>
        <w:rPr>
          <w:rFonts w:ascii="Barlow" w:eastAsia="Barlow" w:hAnsi="Barlow" w:cs="Barlow"/>
          <w:color w:val="333333"/>
          <w:sz w:val="20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lang w:val="sl-SI"/>
        </w:rPr>
        <w:t>RFID v skladu s standardom ISO vsebuje informacije, ki jih določa šifrirni sistem SGTIN 96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411125A1" w14:textId="77777777" w:rsidR="00101B34" w:rsidRPr="00312644" w:rsidRDefault="00101B34" w:rsidP="00101B34">
      <w:pPr>
        <w:spacing w:line="240" w:lineRule="auto"/>
        <w:ind w:left="360"/>
        <w:rPr>
          <w:rFonts w:ascii="Barlow" w:eastAsia="Barlow" w:hAnsi="Barlow" w:cs="Barlow"/>
          <w:sz w:val="20"/>
          <w:szCs w:val="20"/>
          <w:u w:val="single"/>
          <w:lang w:val="sl-SI"/>
        </w:rPr>
      </w:pPr>
    </w:p>
    <w:p w14:paraId="0071393F" w14:textId="77777777" w:rsidR="00C44410" w:rsidRDefault="00C44410" w:rsidP="00101B34">
      <w:pPr>
        <w:spacing w:line="240" w:lineRule="auto"/>
        <w:rPr>
          <w:rFonts w:ascii="Barlow" w:eastAsia="Barlow" w:hAnsi="Barlow" w:cs="Barlow"/>
          <w:sz w:val="20"/>
          <w:szCs w:val="20"/>
          <w:u w:val="single"/>
          <w:lang w:val="sl-SI"/>
        </w:rPr>
      </w:pPr>
    </w:p>
    <w:p w14:paraId="347DFF2E" w14:textId="77777777" w:rsidR="00C44410" w:rsidRDefault="00C44410" w:rsidP="00101B34">
      <w:pPr>
        <w:spacing w:line="240" w:lineRule="auto"/>
        <w:rPr>
          <w:rFonts w:ascii="Barlow" w:eastAsia="Barlow" w:hAnsi="Barlow" w:cs="Barlow"/>
          <w:sz w:val="20"/>
          <w:szCs w:val="20"/>
          <w:u w:val="single"/>
          <w:lang w:val="sl-SI"/>
        </w:rPr>
      </w:pPr>
    </w:p>
    <w:p w14:paraId="49DD6376" w14:textId="12ADE6DA" w:rsidR="00101B34" w:rsidRPr="00312644" w:rsidRDefault="00101B34" w:rsidP="00101B34">
      <w:pPr>
        <w:spacing w:line="240" w:lineRule="auto"/>
        <w:rPr>
          <w:rFonts w:ascii="Barlow" w:eastAsia="Barlow" w:hAnsi="Barlow" w:cs="Barlow"/>
          <w:sz w:val="20"/>
          <w:szCs w:val="20"/>
          <w:u w:val="single"/>
          <w:lang w:val="sl-SI"/>
        </w:rPr>
      </w:pPr>
      <w:r w:rsidRPr="00312644">
        <w:rPr>
          <w:rFonts w:ascii="Barlow" w:eastAsia="Barlow" w:hAnsi="Barlow" w:cs="Barlow"/>
          <w:sz w:val="20"/>
          <w:szCs w:val="20"/>
          <w:u w:val="single"/>
          <w:lang w:val="sl-SI"/>
        </w:rPr>
        <w:lastRenderedPageBreak/>
        <w:t>Ključne prednosti</w:t>
      </w:r>
    </w:p>
    <w:p w14:paraId="4D3D74C4" w14:textId="053E7DD6" w:rsidR="00101B34" w:rsidRPr="00312644" w:rsidRDefault="00101B34" w:rsidP="00101B34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Barlow" w:hAnsi="Barlow"/>
          <w:sz w:val="20"/>
          <w:szCs w:val="20"/>
          <w:lang w:val="sl-SI"/>
        </w:rPr>
      </w:pPr>
      <w:r w:rsidRPr="00312644">
        <w:rPr>
          <w:rFonts w:ascii="Barlow" w:hAnsi="Barlow"/>
          <w:sz w:val="20"/>
          <w:szCs w:val="20"/>
          <w:lang w:val="sl-SI"/>
        </w:rPr>
        <w:t>S pomočjo čitalnika RFID lahko pnevmatike na podlagi individualnih serijskih številk komunicirajo z omrežjem v oblaku, kar omogoča učinkovito upravljanje pretoka pnevmatik</w:t>
      </w:r>
      <w:r w:rsidR="007B001F">
        <w:rPr>
          <w:rFonts w:ascii="Barlow" w:hAnsi="Barlow"/>
          <w:sz w:val="20"/>
          <w:szCs w:val="20"/>
          <w:lang w:val="sl-SI"/>
        </w:rPr>
        <w:t>.</w:t>
      </w:r>
    </w:p>
    <w:p w14:paraId="4F490EF3" w14:textId="63B1EE14" w:rsidR="00101B34" w:rsidRPr="007C5F62" w:rsidRDefault="00101B34" w:rsidP="00C23402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Barlow" w:hAnsi="Barlow"/>
          <w:color w:val="333333"/>
          <w:sz w:val="20"/>
          <w:szCs w:val="20"/>
          <w:lang w:val="sl-SI"/>
        </w:rPr>
      </w:pPr>
      <w:r w:rsidRPr="00312644">
        <w:rPr>
          <w:rFonts w:ascii="Barlow" w:hAnsi="Barlow"/>
          <w:sz w:val="20"/>
          <w:szCs w:val="20"/>
          <w:lang w:val="sl-SI"/>
        </w:rPr>
        <w:t>Prednost predstavlja tudi zaščita pred krajo, saj so te pnevmatike enostavno sledljive</w:t>
      </w:r>
      <w:r w:rsidR="007B001F">
        <w:rPr>
          <w:rFonts w:ascii="Barlow" w:hAnsi="Barlow"/>
          <w:sz w:val="20"/>
          <w:szCs w:val="20"/>
          <w:lang w:val="sl-SI"/>
        </w:rPr>
        <w:t>.</w:t>
      </w:r>
    </w:p>
    <w:p w14:paraId="15FC6696" w14:textId="60B35FB6" w:rsidR="007C5F62" w:rsidRDefault="007C5F62" w:rsidP="007C5F62">
      <w:pPr>
        <w:spacing w:line="240" w:lineRule="auto"/>
        <w:rPr>
          <w:rFonts w:ascii="Barlow" w:hAnsi="Barlow"/>
          <w:color w:val="333333"/>
          <w:sz w:val="20"/>
          <w:szCs w:val="20"/>
          <w:lang w:val="sl-SI"/>
        </w:rPr>
      </w:pPr>
    </w:p>
    <w:p w14:paraId="5C6BC310" w14:textId="77777777" w:rsidR="00C44410" w:rsidRPr="007C5F62" w:rsidRDefault="00C44410" w:rsidP="007C5F62">
      <w:pPr>
        <w:spacing w:line="240" w:lineRule="auto"/>
        <w:rPr>
          <w:rFonts w:ascii="Barlow" w:hAnsi="Barlow"/>
          <w:color w:val="333333"/>
          <w:sz w:val="20"/>
          <w:szCs w:val="20"/>
          <w:lang w:val="sl-SI"/>
        </w:rPr>
      </w:pPr>
    </w:p>
    <w:p w14:paraId="40CF6488" w14:textId="2D128787" w:rsidR="00101B34" w:rsidRDefault="00101B34" w:rsidP="00101B34">
      <w:pPr>
        <w:spacing w:line="240" w:lineRule="auto"/>
        <w:rPr>
          <w:rFonts w:ascii="Barlow" w:eastAsia="Barlow" w:hAnsi="Barlow" w:cs="Barlow"/>
          <w:b/>
          <w:sz w:val="20"/>
          <w:szCs w:val="20"/>
        </w:rPr>
      </w:pPr>
      <w:r>
        <w:rPr>
          <w:rFonts w:ascii="Barlow" w:eastAsia="Barlow" w:hAnsi="Barlow" w:cs="Barlow"/>
          <w:b/>
          <w:sz w:val="20"/>
          <w:szCs w:val="20"/>
          <w:lang w:val="sl-SI"/>
        </w:rPr>
        <w:t xml:space="preserve">OSNOVNI PODATKI O PNEVMATIKI GOODYEAR FUELMAX D ENDURANCE </w:t>
      </w:r>
      <w:r w:rsidR="0039679A">
        <w:rPr>
          <w:rFonts w:ascii="Barlow" w:eastAsia="Barlow" w:hAnsi="Barlow" w:cs="Barlow"/>
          <w:b/>
          <w:sz w:val="20"/>
          <w:szCs w:val="20"/>
          <w:lang w:val="sl-SI"/>
        </w:rPr>
        <w:t xml:space="preserve">- </w:t>
      </w:r>
      <w:r>
        <w:rPr>
          <w:rFonts w:ascii="Barlow" w:eastAsia="Barlow" w:hAnsi="Barlow" w:cs="Barlow"/>
          <w:b/>
          <w:sz w:val="20"/>
          <w:szCs w:val="20"/>
          <w:lang w:val="sl-SI"/>
        </w:rPr>
        <w:t>ZA POGONSKO OS</w:t>
      </w:r>
      <w:r>
        <w:rPr>
          <w:rFonts w:ascii="Barlow" w:eastAsia="Barlow" w:hAnsi="Barlow" w:cs="Barlow"/>
          <w:b/>
          <w:sz w:val="20"/>
          <w:szCs w:val="20"/>
        </w:rPr>
        <w:t xml:space="preserve"> </w:t>
      </w:r>
    </w:p>
    <w:p w14:paraId="6F509097" w14:textId="77777777" w:rsidR="00101B34" w:rsidRDefault="00101B34" w:rsidP="00101B34">
      <w:pPr>
        <w:spacing w:line="240" w:lineRule="auto"/>
        <w:rPr>
          <w:rFonts w:ascii="Barlow" w:eastAsia="Barlow" w:hAnsi="Barlow" w:cs="Barlow"/>
          <w:b/>
          <w:sz w:val="20"/>
          <w:szCs w:val="20"/>
        </w:rPr>
      </w:pPr>
    </w:p>
    <w:p w14:paraId="00C7F33C" w14:textId="77777777" w:rsidR="00101B34" w:rsidRPr="00D352CC" w:rsidRDefault="00101B34" w:rsidP="007C5F62">
      <w:pPr>
        <w:spacing w:line="256" w:lineRule="auto"/>
        <w:rPr>
          <w:rFonts w:ascii="Barlow" w:eastAsia="Barlow" w:hAnsi="Barlow" w:cs="Barlow"/>
          <w:b/>
          <w:color w:val="0070C0"/>
          <w:sz w:val="20"/>
          <w:szCs w:val="20"/>
          <w:lang w:val="sl-SI"/>
        </w:rPr>
      </w:pPr>
      <w:r w:rsidRPr="00D352CC">
        <w:rPr>
          <w:rFonts w:ascii="Barlow" w:eastAsia="Barlow" w:hAnsi="Barlow" w:cs="Barlow"/>
          <w:b/>
          <w:color w:val="0070C0"/>
          <w:sz w:val="20"/>
          <w:szCs w:val="20"/>
          <w:lang w:val="sl-SI"/>
        </w:rPr>
        <w:t>Zmes</w:t>
      </w:r>
    </w:p>
    <w:p w14:paraId="11CAFA60" w14:textId="1487AC67" w:rsidR="00101B34" w:rsidRPr="00D352CC" w:rsidRDefault="00101B34" w:rsidP="007C5F62">
      <w:pPr>
        <w:numPr>
          <w:ilvl w:val="0"/>
          <w:numId w:val="8"/>
        </w:numPr>
        <w:spacing w:line="240" w:lineRule="auto"/>
        <w:ind w:left="360"/>
        <w:jc w:val="both"/>
        <w:rPr>
          <w:rFonts w:ascii="Barlow" w:eastAsia="Barlow" w:hAnsi="Barlow" w:cs="Barlow"/>
          <w:color w:val="333333"/>
          <w:sz w:val="20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Zmes tekalne plasti, ki omogoča prihranek pri gorivu in je zelo odporna proti obrabi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32F3E37C" w14:textId="60866674" w:rsidR="00101B34" w:rsidRPr="00D352CC" w:rsidRDefault="00101B34" w:rsidP="00554C63">
      <w:pPr>
        <w:numPr>
          <w:ilvl w:val="0"/>
          <w:numId w:val="8"/>
        </w:numPr>
        <w:spacing w:line="240" w:lineRule="auto"/>
        <w:ind w:left="360"/>
        <w:jc w:val="both"/>
        <w:rPr>
          <w:rFonts w:ascii="Barlow" w:eastAsia="Barlow" w:hAnsi="Barlow" w:cs="Barlow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Zmes bočnice z manjšim kotalnim uporom</w:t>
      </w:r>
      <w:r w:rsidR="004D157E">
        <w:rPr>
          <w:rFonts w:ascii="Barlow" w:hAnsi="Barlow"/>
          <w:vertAlign w:val="superscript"/>
          <w:lang w:val="sl-SI"/>
        </w:rPr>
        <w:t>1</w:t>
      </w:r>
      <w:r w:rsidR="007B001F">
        <w:rPr>
          <w:rFonts w:ascii="Times New Roman" w:eastAsia="Times New Roman" w:hAnsi="Times New Roman" w:cs="Times New Roman"/>
          <w:color w:val="333333"/>
          <w:sz w:val="20"/>
          <w:szCs w:val="20"/>
          <w:lang w:val="sl-SI"/>
        </w:rPr>
        <w:t>.</w:t>
      </w:r>
    </w:p>
    <w:p w14:paraId="516ACA46" w14:textId="5F95E539" w:rsidR="00101B34" w:rsidRPr="00D352CC" w:rsidRDefault="00101B34" w:rsidP="00554C63">
      <w:pPr>
        <w:spacing w:line="240" w:lineRule="auto"/>
        <w:jc w:val="both"/>
        <w:rPr>
          <w:rFonts w:ascii="Barlow" w:eastAsia="Barlow" w:hAnsi="Barlow" w:cs="Barlow"/>
          <w:b/>
          <w:color w:val="024FAB"/>
          <w:sz w:val="20"/>
          <w:szCs w:val="20"/>
          <w:lang w:val="sl-SI"/>
        </w:rPr>
      </w:pPr>
    </w:p>
    <w:p w14:paraId="08DEC6CC" w14:textId="77777777" w:rsidR="00101B34" w:rsidRPr="00D352CC" w:rsidRDefault="00101B34" w:rsidP="00554C63">
      <w:pPr>
        <w:spacing w:line="240" w:lineRule="auto"/>
        <w:jc w:val="both"/>
        <w:rPr>
          <w:rFonts w:ascii="Barlow" w:eastAsia="Times New Roman" w:hAnsi="Barlow" w:cs="Times New Roman"/>
          <w:sz w:val="20"/>
          <w:szCs w:val="20"/>
          <w:u w:val="single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u w:val="single"/>
          <w:lang w:val="sl-SI"/>
        </w:rPr>
        <w:t>Kako deluje</w:t>
      </w:r>
    </w:p>
    <w:p w14:paraId="657D365B" w14:textId="54C0FE85" w:rsidR="00101B34" w:rsidRPr="00D352CC" w:rsidRDefault="00101B34" w:rsidP="00554C63">
      <w:pPr>
        <w:numPr>
          <w:ilvl w:val="0"/>
          <w:numId w:val="9"/>
        </w:numPr>
        <w:spacing w:line="240" w:lineRule="auto"/>
        <w:ind w:left="360"/>
        <w:jc w:val="both"/>
        <w:rPr>
          <w:rFonts w:ascii="Barlow" w:eastAsia="Barlow" w:hAnsi="Barlow" w:cs="Barlow"/>
          <w:sz w:val="20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Zmes tekalne plasti s posebnim postopkom vulkanizacije zmanjšuje segrevanje in energetske izgube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0F9B2E62" w14:textId="63A1E452" w:rsidR="00101B34" w:rsidRPr="00D352CC" w:rsidRDefault="00101B34" w:rsidP="00554C63">
      <w:pPr>
        <w:numPr>
          <w:ilvl w:val="0"/>
          <w:numId w:val="9"/>
        </w:numPr>
        <w:spacing w:line="240" w:lineRule="auto"/>
        <w:ind w:left="360"/>
        <w:jc w:val="both"/>
        <w:rPr>
          <w:rFonts w:ascii="Barlow" w:eastAsia="Times New Roman" w:hAnsi="Barlow" w:cs="Times New Roman"/>
          <w:sz w:val="24"/>
          <w:szCs w:val="24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Zmes bočnice kompenzira energetske izgube, ki jih povzroča deformacija pri vožnji izven avtoceste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  <w:r w:rsidRPr="00D352CC">
        <w:rPr>
          <w:rFonts w:ascii="Barlow" w:eastAsia="Barlow" w:hAnsi="Barlow" w:cs="Barlow"/>
          <w:sz w:val="20"/>
          <w:szCs w:val="20"/>
          <w:lang w:val="sl-SI"/>
        </w:rPr>
        <w:t xml:space="preserve"> </w:t>
      </w:r>
    </w:p>
    <w:p w14:paraId="4F4F199A" w14:textId="77777777" w:rsidR="00101B34" w:rsidRPr="00D352CC" w:rsidRDefault="00101B34" w:rsidP="00554C63">
      <w:pPr>
        <w:spacing w:line="240" w:lineRule="auto"/>
        <w:jc w:val="both"/>
        <w:rPr>
          <w:rFonts w:ascii="Barlow" w:eastAsia="Barlow" w:hAnsi="Barlow" w:cs="Barlow"/>
          <w:sz w:val="20"/>
          <w:szCs w:val="20"/>
          <w:u w:val="single"/>
          <w:lang w:val="sl-SI"/>
        </w:rPr>
      </w:pPr>
    </w:p>
    <w:p w14:paraId="28960509" w14:textId="77777777" w:rsidR="00101B34" w:rsidRPr="00D352CC" w:rsidRDefault="00101B34" w:rsidP="00554C63">
      <w:pPr>
        <w:spacing w:line="240" w:lineRule="auto"/>
        <w:jc w:val="both"/>
        <w:rPr>
          <w:rFonts w:ascii="Barlow" w:eastAsia="Times New Roman" w:hAnsi="Barlow" w:cs="Times New Roman"/>
          <w:sz w:val="24"/>
          <w:szCs w:val="24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u w:val="single"/>
          <w:lang w:val="sl-SI"/>
        </w:rPr>
        <w:t xml:space="preserve">Ključne prednosti </w:t>
      </w:r>
    </w:p>
    <w:p w14:paraId="60E28A69" w14:textId="4396F1C7" w:rsidR="00101B34" w:rsidRDefault="00101B34" w:rsidP="00C44410">
      <w:pPr>
        <w:spacing w:line="240" w:lineRule="auto"/>
        <w:jc w:val="both"/>
        <w:rPr>
          <w:rFonts w:ascii="Barlow" w:eastAsia="Times New Roman" w:hAnsi="Barlow" w:cs="Times New Roman"/>
          <w:sz w:val="20"/>
          <w:szCs w:val="24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Majhen kotalni upor v kombinaciji z večjo odpornostjo tekalne plasti proti obrabi za številne prevožene kilometre</w:t>
      </w:r>
      <w:r w:rsidR="003D6175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10C63E28" w14:textId="77777777" w:rsidR="00C44410" w:rsidRPr="00C44410" w:rsidRDefault="00C44410" w:rsidP="00C44410">
      <w:pPr>
        <w:spacing w:line="240" w:lineRule="auto"/>
        <w:jc w:val="both"/>
        <w:rPr>
          <w:rFonts w:ascii="Barlow" w:eastAsia="Times New Roman" w:hAnsi="Barlow" w:cs="Times New Roman"/>
          <w:sz w:val="20"/>
          <w:szCs w:val="24"/>
          <w:lang w:val="sl-SI"/>
        </w:rPr>
      </w:pPr>
    </w:p>
    <w:p w14:paraId="6DE4B79B" w14:textId="77777777" w:rsidR="00101B34" w:rsidRPr="00D352CC" w:rsidRDefault="00101B34" w:rsidP="00554C63">
      <w:pPr>
        <w:spacing w:line="256" w:lineRule="auto"/>
        <w:jc w:val="both"/>
        <w:rPr>
          <w:rFonts w:ascii="Barlow" w:eastAsia="Barlow" w:hAnsi="Barlow" w:cs="Barlow"/>
          <w:b/>
          <w:color w:val="0070C0"/>
          <w:sz w:val="20"/>
          <w:szCs w:val="20"/>
          <w:lang w:val="sl-SI"/>
        </w:rPr>
      </w:pPr>
      <w:r w:rsidRPr="00D352CC">
        <w:rPr>
          <w:rFonts w:ascii="Barlow" w:eastAsia="Barlow" w:hAnsi="Barlow" w:cs="Barlow"/>
          <w:b/>
          <w:color w:val="0070C0"/>
          <w:sz w:val="20"/>
          <w:szCs w:val="20"/>
          <w:lang w:val="sl-SI"/>
        </w:rPr>
        <w:t xml:space="preserve">Dezen tekalne plasti </w:t>
      </w:r>
    </w:p>
    <w:p w14:paraId="7A64B0DD" w14:textId="53B86259" w:rsidR="00101B34" w:rsidRPr="00D352CC" w:rsidRDefault="00101B34" w:rsidP="00554C63">
      <w:pPr>
        <w:numPr>
          <w:ilvl w:val="0"/>
          <w:numId w:val="10"/>
        </w:numPr>
        <w:spacing w:line="240" w:lineRule="auto"/>
        <w:ind w:left="360"/>
        <w:jc w:val="both"/>
        <w:rPr>
          <w:rFonts w:ascii="Barlow" w:eastAsia="Barlow" w:hAnsi="Barlow" w:cs="Barlow"/>
          <w:color w:val="333333"/>
          <w:sz w:val="20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Usmerjeni dezen tekalne plasti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03E1FC5C" w14:textId="5A4CE9F6" w:rsidR="00101B34" w:rsidRPr="00D352CC" w:rsidRDefault="00101B34" w:rsidP="00554C63">
      <w:pPr>
        <w:numPr>
          <w:ilvl w:val="0"/>
          <w:numId w:val="10"/>
        </w:numPr>
        <w:spacing w:line="240" w:lineRule="auto"/>
        <w:ind w:left="360"/>
        <w:jc w:val="both"/>
        <w:rPr>
          <w:rFonts w:ascii="Barlow" w:eastAsia="Barlow" w:hAnsi="Barlow" w:cs="Barlow"/>
          <w:b/>
          <w:color w:val="333333"/>
          <w:sz w:val="20"/>
          <w:szCs w:val="20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Vezni mostički v ramenskih rebrih stabilizirajo bloke in povečujejo bočno stabilnost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0F9B0275" w14:textId="77777777" w:rsidR="00101B34" w:rsidRPr="00D352CC" w:rsidRDefault="00101B34" w:rsidP="00554C63">
      <w:pPr>
        <w:spacing w:line="240" w:lineRule="auto"/>
        <w:jc w:val="both"/>
        <w:rPr>
          <w:rFonts w:ascii="Barlow" w:eastAsia="Barlow" w:hAnsi="Barlow" w:cs="Barlow"/>
          <w:sz w:val="20"/>
          <w:szCs w:val="20"/>
          <w:u w:val="single"/>
          <w:lang w:val="sl-SI"/>
        </w:rPr>
      </w:pPr>
    </w:p>
    <w:p w14:paraId="48B9FC59" w14:textId="77777777" w:rsidR="00101B34" w:rsidRPr="00D352CC" w:rsidRDefault="00101B34" w:rsidP="00554C63">
      <w:pPr>
        <w:spacing w:line="240" w:lineRule="auto"/>
        <w:jc w:val="both"/>
        <w:rPr>
          <w:rFonts w:ascii="Barlow" w:eastAsia="Times New Roman" w:hAnsi="Barlow" w:cs="Times New Roman"/>
          <w:sz w:val="20"/>
          <w:szCs w:val="20"/>
          <w:u w:val="single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u w:val="single"/>
          <w:lang w:val="sl-SI"/>
        </w:rPr>
        <w:t>Kako deluje</w:t>
      </w:r>
    </w:p>
    <w:p w14:paraId="2212C4DD" w14:textId="4AC3F2F8" w:rsidR="00101B34" w:rsidRPr="00D352CC" w:rsidRDefault="00101B34" w:rsidP="00554C63">
      <w:pPr>
        <w:numPr>
          <w:ilvl w:val="0"/>
          <w:numId w:val="11"/>
        </w:numPr>
        <w:spacing w:line="240" w:lineRule="auto"/>
        <w:ind w:left="360"/>
        <w:jc w:val="both"/>
        <w:rPr>
          <w:rFonts w:ascii="Barlow" w:eastAsia="Barlow" w:hAnsi="Barlow" w:cs="Barlow"/>
          <w:color w:val="333333"/>
          <w:sz w:val="20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Usmerjeni dezen izboljšuje oprijem, odvajanje vode, drenažo in samočiščenje pnevmatike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451726A8" w14:textId="77777777" w:rsidR="00101B34" w:rsidRPr="00D352CC" w:rsidRDefault="00101B34" w:rsidP="00554C63">
      <w:pPr>
        <w:spacing w:line="240" w:lineRule="auto"/>
        <w:jc w:val="both"/>
        <w:rPr>
          <w:rFonts w:ascii="Barlow" w:eastAsia="Barlow" w:hAnsi="Barlow" w:cs="Barlow"/>
          <w:sz w:val="20"/>
          <w:szCs w:val="20"/>
          <w:u w:val="single"/>
          <w:lang w:val="sl-SI"/>
        </w:rPr>
      </w:pPr>
    </w:p>
    <w:p w14:paraId="2432C2BD" w14:textId="77777777" w:rsidR="00101B34" w:rsidRPr="00D352CC" w:rsidRDefault="00101B34" w:rsidP="00554C63">
      <w:pPr>
        <w:spacing w:line="240" w:lineRule="auto"/>
        <w:jc w:val="both"/>
        <w:rPr>
          <w:rFonts w:ascii="Barlow" w:eastAsia="Barlow" w:hAnsi="Barlow" w:cs="Barlow"/>
          <w:sz w:val="20"/>
          <w:szCs w:val="20"/>
          <w:u w:val="single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u w:val="single"/>
          <w:lang w:val="sl-SI"/>
        </w:rPr>
        <w:t>Ključne prednosti</w:t>
      </w:r>
    </w:p>
    <w:p w14:paraId="4A659FFB" w14:textId="496E3E2D" w:rsidR="00101B34" w:rsidRPr="00D352CC" w:rsidRDefault="00101B34" w:rsidP="00B90F74">
      <w:pPr>
        <w:numPr>
          <w:ilvl w:val="0"/>
          <w:numId w:val="12"/>
        </w:numPr>
        <w:spacing w:line="240" w:lineRule="auto"/>
        <w:ind w:left="360"/>
        <w:jc w:val="both"/>
        <w:rPr>
          <w:rFonts w:ascii="Barlow" w:eastAsia="Barlow" w:hAnsi="Barlow" w:cs="Barlow"/>
          <w:sz w:val="20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Odličen oprijem</w:t>
      </w:r>
      <w:r w:rsidR="008A5C4D">
        <w:rPr>
          <w:rFonts w:ascii="Barlow" w:eastAsia="Barlow" w:hAnsi="Barlow" w:cs="Barlow"/>
          <w:sz w:val="20"/>
          <w:szCs w:val="20"/>
          <w:lang w:val="sl-SI"/>
        </w:rPr>
        <w:t xml:space="preserve"> in </w:t>
      </w:r>
      <w:r w:rsidRPr="00D352CC">
        <w:rPr>
          <w:rFonts w:ascii="Barlow" w:eastAsia="Barlow" w:hAnsi="Barlow" w:cs="Barlow"/>
          <w:sz w:val="20"/>
          <w:szCs w:val="20"/>
          <w:lang w:val="sl-SI"/>
        </w:rPr>
        <w:t>nizka raven hrupa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37B7396D" w14:textId="6F0BDC95" w:rsidR="00101B34" w:rsidRPr="00D352CC" w:rsidRDefault="00101B34" w:rsidP="00B90F74">
      <w:pPr>
        <w:numPr>
          <w:ilvl w:val="0"/>
          <w:numId w:val="12"/>
        </w:numPr>
        <w:spacing w:line="240" w:lineRule="auto"/>
        <w:ind w:left="360"/>
        <w:jc w:val="both"/>
        <w:rPr>
          <w:rFonts w:ascii="Barlow" w:eastAsia="Barlow" w:hAnsi="Barlow" w:cs="Barlow"/>
          <w:sz w:val="20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Enakomerna obraba in porazdelitev pritiska naležne površine na podlago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50CE3A75" w14:textId="4FBF0ABD" w:rsidR="00101B34" w:rsidRDefault="00101B34" w:rsidP="003D6175">
      <w:pPr>
        <w:numPr>
          <w:ilvl w:val="0"/>
          <w:numId w:val="12"/>
        </w:numPr>
        <w:spacing w:line="240" w:lineRule="auto"/>
        <w:ind w:left="360"/>
        <w:rPr>
          <w:rFonts w:ascii="Barlow" w:eastAsia="Barlow" w:hAnsi="Barlow" w:cs="Barlow"/>
          <w:sz w:val="20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Povečana odpornost proti poškodbam in kilometrski potencial na medregionalnih cestah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2E97F20B" w14:textId="77777777" w:rsidR="003D6175" w:rsidRPr="003D6175" w:rsidRDefault="003D6175" w:rsidP="003D6175">
      <w:pPr>
        <w:spacing w:line="240" w:lineRule="auto"/>
        <w:ind w:left="360"/>
        <w:rPr>
          <w:rFonts w:ascii="Barlow" w:eastAsia="Barlow" w:hAnsi="Barlow" w:cs="Barlow"/>
          <w:sz w:val="20"/>
          <w:lang w:val="sl-SI"/>
        </w:rPr>
      </w:pPr>
    </w:p>
    <w:p w14:paraId="12A58C19" w14:textId="77777777" w:rsidR="00101B34" w:rsidRPr="00D352CC" w:rsidRDefault="00101B34" w:rsidP="003D6175">
      <w:pPr>
        <w:spacing w:line="256" w:lineRule="auto"/>
        <w:rPr>
          <w:rFonts w:ascii="Barlow" w:eastAsia="Barlow" w:hAnsi="Barlow" w:cs="Barlow"/>
          <w:b/>
          <w:color w:val="0070C0"/>
          <w:sz w:val="20"/>
          <w:szCs w:val="20"/>
          <w:highlight w:val="white"/>
          <w:lang w:val="sl-SI"/>
        </w:rPr>
      </w:pPr>
      <w:r w:rsidRPr="00D352CC">
        <w:rPr>
          <w:rFonts w:ascii="Barlow" w:eastAsia="Barlow" w:hAnsi="Barlow" w:cs="Barlow"/>
          <w:b/>
          <w:color w:val="0070C0"/>
          <w:sz w:val="20"/>
          <w:szCs w:val="20"/>
          <w:highlight w:val="white"/>
          <w:lang w:val="sl-SI"/>
        </w:rPr>
        <w:t xml:space="preserve">Lamele in kanali </w:t>
      </w:r>
    </w:p>
    <w:p w14:paraId="73FC5CA4" w14:textId="3C0F6759" w:rsidR="00101B34" w:rsidRPr="00D352CC" w:rsidRDefault="00101B34" w:rsidP="00B90F74">
      <w:pPr>
        <w:numPr>
          <w:ilvl w:val="0"/>
          <w:numId w:val="13"/>
        </w:numPr>
        <w:spacing w:line="256" w:lineRule="auto"/>
        <w:ind w:left="360"/>
        <w:jc w:val="both"/>
        <w:rPr>
          <w:rFonts w:ascii="Barlow" w:eastAsia="Barlow" w:hAnsi="Barlow" w:cs="Barlow"/>
          <w:color w:val="333333"/>
          <w:sz w:val="20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Številne globoke lamele</w:t>
      </w:r>
      <w:r w:rsidR="008A5C4D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337AFD4F" w14:textId="7763EE6F" w:rsidR="00101B34" w:rsidRPr="00D352CC" w:rsidRDefault="00101B34" w:rsidP="00B90F74">
      <w:pPr>
        <w:numPr>
          <w:ilvl w:val="0"/>
          <w:numId w:val="13"/>
        </w:numPr>
        <w:spacing w:line="256" w:lineRule="auto"/>
        <w:ind w:left="360"/>
        <w:jc w:val="both"/>
        <w:rPr>
          <w:rFonts w:ascii="Barlow" w:eastAsia="Barlow" w:hAnsi="Barlow" w:cs="Barlow"/>
          <w:color w:val="333333"/>
          <w:sz w:val="20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Globoki središčni kanali z veznimi mostički in izpopolnjenim dnom v obliki krogle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105491C0" w14:textId="744E3569" w:rsidR="00101B34" w:rsidRPr="00D352CC" w:rsidRDefault="00101B34" w:rsidP="00B90F74">
      <w:pPr>
        <w:numPr>
          <w:ilvl w:val="0"/>
          <w:numId w:val="13"/>
        </w:numPr>
        <w:spacing w:line="240" w:lineRule="auto"/>
        <w:ind w:left="360"/>
        <w:jc w:val="both"/>
        <w:rPr>
          <w:rFonts w:ascii="Barlow" w:eastAsia="Barlow" w:hAnsi="Barlow" w:cs="Barlow"/>
          <w:color w:val="333333"/>
          <w:sz w:val="20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Široki ramenski kanali in radialne lamele v ramenskih blokih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17682242" w14:textId="77777777" w:rsidR="00101B34" w:rsidRPr="00D352CC" w:rsidRDefault="00101B34" w:rsidP="00101B34">
      <w:pPr>
        <w:spacing w:line="240" w:lineRule="auto"/>
        <w:ind w:left="360"/>
        <w:rPr>
          <w:rFonts w:ascii="Barlow" w:eastAsia="Times New Roman" w:hAnsi="Barlow" w:cs="Times New Roman"/>
          <w:sz w:val="20"/>
          <w:szCs w:val="20"/>
          <w:u w:val="single"/>
          <w:lang w:val="sl-SI"/>
        </w:rPr>
      </w:pPr>
    </w:p>
    <w:p w14:paraId="10F6F79A" w14:textId="77777777" w:rsidR="00101B34" w:rsidRPr="00D352CC" w:rsidRDefault="00101B34" w:rsidP="00101B34">
      <w:pPr>
        <w:spacing w:line="240" w:lineRule="auto"/>
        <w:rPr>
          <w:rFonts w:ascii="Barlow" w:eastAsia="Barlow" w:hAnsi="Barlow" w:cs="Barlow"/>
          <w:sz w:val="20"/>
          <w:szCs w:val="20"/>
          <w:u w:val="single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u w:val="single"/>
          <w:lang w:val="sl-SI"/>
        </w:rPr>
        <w:t>Kako deluje</w:t>
      </w:r>
    </w:p>
    <w:p w14:paraId="6D857635" w14:textId="50169DE2" w:rsidR="00101B34" w:rsidRPr="003D6175" w:rsidRDefault="00101B34" w:rsidP="00B90F74">
      <w:pPr>
        <w:pStyle w:val="ListParagraph"/>
        <w:numPr>
          <w:ilvl w:val="0"/>
          <w:numId w:val="14"/>
        </w:numPr>
        <w:ind w:left="360"/>
        <w:jc w:val="both"/>
        <w:rPr>
          <w:rFonts w:ascii="Barlow" w:eastAsia="Barlow" w:hAnsi="Barlow" w:cs="Barlow"/>
          <w:sz w:val="20"/>
          <w:szCs w:val="20"/>
          <w:lang w:val="sl-SI"/>
        </w:rPr>
      </w:pPr>
      <w:r w:rsidRPr="003D6175">
        <w:rPr>
          <w:rFonts w:ascii="Barlow" w:eastAsia="Barlow" w:hAnsi="Barlow" w:cs="Barlow"/>
          <w:sz w:val="20"/>
          <w:szCs w:val="20"/>
          <w:lang w:val="sl-SI"/>
        </w:rPr>
        <w:t>Raznolike lamele in kanali ustvarjajo številne oprijemne robove, kar v pozni življenjski dobi pnevmatike povečuje oprijem</w:t>
      </w:r>
      <w:r w:rsidR="008A5C4D">
        <w:rPr>
          <w:rFonts w:ascii="Barlow" w:eastAsia="Barlow" w:hAnsi="Barlow" w:cs="Barlow"/>
          <w:sz w:val="20"/>
          <w:szCs w:val="20"/>
          <w:lang w:val="sl-SI"/>
        </w:rPr>
        <w:t xml:space="preserve">, kar je </w:t>
      </w:r>
      <w:r w:rsidR="004F5665">
        <w:rPr>
          <w:rFonts w:ascii="Barlow" w:eastAsia="Barlow" w:hAnsi="Barlow" w:cs="Barlow"/>
          <w:sz w:val="20"/>
          <w:szCs w:val="20"/>
          <w:lang w:val="sl-SI"/>
        </w:rPr>
        <w:t>še posebej uporabno</w:t>
      </w:r>
      <w:r w:rsidRPr="003D6175">
        <w:rPr>
          <w:rFonts w:ascii="Barlow" w:eastAsia="Barlow" w:hAnsi="Barlow" w:cs="Barlow"/>
          <w:sz w:val="20"/>
          <w:szCs w:val="20"/>
          <w:lang w:val="sl-SI"/>
        </w:rPr>
        <w:t xml:space="preserve"> na regionalnih cestah</w:t>
      </w:r>
      <w:r w:rsidR="00357AC5">
        <w:rPr>
          <w:rFonts w:ascii="Barlow" w:eastAsia="Barlow" w:hAnsi="Barlow" w:cs="Barlow"/>
          <w:sz w:val="20"/>
          <w:szCs w:val="20"/>
          <w:lang w:val="sl-SI"/>
        </w:rPr>
        <w:t xml:space="preserve"> v spolzkih razmerah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3414AFFD" w14:textId="243FE1D6" w:rsidR="00101B34" w:rsidRPr="003D6175" w:rsidRDefault="00101B34" w:rsidP="00B90F74">
      <w:pPr>
        <w:pStyle w:val="ListParagraph"/>
        <w:numPr>
          <w:ilvl w:val="0"/>
          <w:numId w:val="14"/>
        </w:numPr>
        <w:spacing w:line="240" w:lineRule="auto"/>
        <w:ind w:left="360"/>
        <w:jc w:val="both"/>
        <w:rPr>
          <w:rFonts w:ascii="Barlow" w:eastAsia="Barlow" w:hAnsi="Barlow" w:cs="Barlow"/>
          <w:sz w:val="20"/>
          <w:szCs w:val="20"/>
          <w:lang w:val="sl-SI"/>
        </w:rPr>
      </w:pPr>
      <w:r w:rsidRPr="003D6175">
        <w:rPr>
          <w:rFonts w:ascii="Barlow" w:eastAsia="Barlow" w:hAnsi="Barlow" w:cs="Barlow"/>
          <w:sz w:val="20"/>
          <w:szCs w:val="20"/>
          <w:lang w:val="sl-SI"/>
        </w:rPr>
        <w:t>Kanali z okroglim dnom se ob obrabi odprejo in ustvarijo nove strukture za oprijem v pozni življenjski dobi pnevmatike, tudi če je že 75 odstotkov obrabljena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18B04392" w14:textId="77777777" w:rsidR="00101B34" w:rsidRPr="00D352CC" w:rsidRDefault="00101B34" w:rsidP="00101B34">
      <w:pPr>
        <w:spacing w:line="240" w:lineRule="auto"/>
        <w:ind w:left="360"/>
        <w:rPr>
          <w:rFonts w:ascii="Barlow" w:eastAsia="Barlow" w:hAnsi="Barlow" w:cs="Barlow"/>
          <w:sz w:val="20"/>
          <w:szCs w:val="20"/>
          <w:lang w:val="sl-SI"/>
        </w:rPr>
      </w:pPr>
    </w:p>
    <w:p w14:paraId="3D1CF688" w14:textId="77777777" w:rsidR="00101B34" w:rsidRPr="00D352CC" w:rsidRDefault="00101B34" w:rsidP="00101B34">
      <w:pPr>
        <w:spacing w:line="240" w:lineRule="auto"/>
        <w:rPr>
          <w:rFonts w:ascii="Barlow" w:eastAsia="Barlow" w:hAnsi="Barlow" w:cs="Barlow"/>
          <w:sz w:val="20"/>
          <w:szCs w:val="20"/>
          <w:u w:val="single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u w:val="single"/>
          <w:lang w:val="sl-SI"/>
        </w:rPr>
        <w:t xml:space="preserve">Ključne prednosti </w:t>
      </w:r>
    </w:p>
    <w:p w14:paraId="1B2A859E" w14:textId="6F0A6B73" w:rsidR="00101B34" w:rsidRPr="00D352CC" w:rsidRDefault="00101B34" w:rsidP="00101B34">
      <w:pPr>
        <w:numPr>
          <w:ilvl w:val="0"/>
          <w:numId w:val="15"/>
        </w:numPr>
        <w:spacing w:line="240" w:lineRule="auto"/>
        <w:ind w:left="360"/>
        <w:rPr>
          <w:rFonts w:ascii="Barlow" w:eastAsia="Barlow" w:hAnsi="Barlow" w:cs="Barlow"/>
          <w:sz w:val="20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Odličen oprijem na vseh cestah in ob vsakem vremenu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525B02FC" w14:textId="7DC907DF" w:rsidR="00101B34" w:rsidRDefault="00101B34" w:rsidP="00357AC5">
      <w:pPr>
        <w:numPr>
          <w:ilvl w:val="0"/>
          <w:numId w:val="15"/>
        </w:numPr>
        <w:spacing w:line="240" w:lineRule="auto"/>
        <w:ind w:left="360"/>
        <w:rPr>
          <w:rFonts w:ascii="Barlow" w:eastAsia="Barlow" w:hAnsi="Barlow" w:cs="Barlow"/>
          <w:sz w:val="20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Uporaba skozi celo leto in oznaka 3PMSF na vseh dimenzijah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7980CDD8" w14:textId="77777777" w:rsidR="00357AC5" w:rsidRPr="00357AC5" w:rsidRDefault="00357AC5" w:rsidP="00357AC5">
      <w:pPr>
        <w:spacing w:line="240" w:lineRule="auto"/>
        <w:ind w:left="360"/>
        <w:rPr>
          <w:rFonts w:ascii="Barlow" w:eastAsia="Barlow" w:hAnsi="Barlow" w:cs="Barlow"/>
          <w:sz w:val="20"/>
          <w:lang w:val="sl-SI"/>
        </w:rPr>
      </w:pPr>
    </w:p>
    <w:p w14:paraId="088E5CB6" w14:textId="77777777" w:rsidR="00101B34" w:rsidRPr="00D352CC" w:rsidRDefault="00101B34" w:rsidP="00CA2060">
      <w:pPr>
        <w:spacing w:line="256" w:lineRule="auto"/>
        <w:rPr>
          <w:rFonts w:ascii="Barlow" w:eastAsia="Barlow" w:hAnsi="Barlow" w:cs="Barlow"/>
          <w:b/>
          <w:color w:val="0070C0"/>
          <w:sz w:val="20"/>
          <w:szCs w:val="20"/>
          <w:highlight w:val="white"/>
          <w:lang w:val="sl-SI"/>
        </w:rPr>
      </w:pPr>
      <w:r w:rsidRPr="00D352CC">
        <w:rPr>
          <w:rFonts w:ascii="Barlow" w:eastAsia="Barlow" w:hAnsi="Barlow" w:cs="Barlow"/>
          <w:b/>
          <w:color w:val="0070C0"/>
          <w:sz w:val="20"/>
          <w:szCs w:val="20"/>
          <w:highlight w:val="white"/>
          <w:lang w:val="sl-SI"/>
        </w:rPr>
        <w:t xml:space="preserve">Sonaravnost </w:t>
      </w:r>
    </w:p>
    <w:p w14:paraId="58875974" w14:textId="0EB3C404" w:rsidR="00101B34" w:rsidRPr="00D352CC" w:rsidRDefault="00101B34" w:rsidP="00CA2060">
      <w:pPr>
        <w:spacing w:line="240" w:lineRule="auto"/>
        <w:jc w:val="both"/>
        <w:rPr>
          <w:rFonts w:ascii="Barlow" w:eastAsia="Barlow" w:hAnsi="Barlow" w:cs="Barlow"/>
          <w:color w:val="333333"/>
          <w:sz w:val="20"/>
          <w:szCs w:val="20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 xml:space="preserve">FUELMAX D ENDURANCE </w:t>
      </w:r>
      <w:bookmarkStart w:id="1" w:name="_Hlk82717485"/>
      <w:r w:rsidRPr="00D352CC">
        <w:rPr>
          <w:rFonts w:ascii="Barlow" w:eastAsia="Barlow" w:hAnsi="Barlow" w:cs="Barlow"/>
          <w:sz w:val="20"/>
          <w:szCs w:val="20"/>
          <w:lang w:val="sl-SI"/>
        </w:rPr>
        <w:t xml:space="preserve">je na voljo tudi kot </w:t>
      </w:r>
      <w:bookmarkEnd w:id="1"/>
      <w:r w:rsidRPr="00D352CC">
        <w:rPr>
          <w:rFonts w:ascii="Barlow" w:eastAsia="Barlow" w:hAnsi="Barlow" w:cs="Barlow"/>
          <w:sz w:val="20"/>
          <w:szCs w:val="20"/>
          <w:lang w:val="sl-SI"/>
        </w:rPr>
        <w:t>premium TreadMax pnevmatika, obnovljena z vulkanizacijo v kalupu.</w:t>
      </w:r>
    </w:p>
    <w:p w14:paraId="5B7F9ED7" w14:textId="77777777" w:rsidR="00101B34" w:rsidRPr="00D352CC" w:rsidRDefault="00101B34" w:rsidP="00B90F74">
      <w:pPr>
        <w:spacing w:line="240" w:lineRule="auto"/>
        <w:jc w:val="both"/>
        <w:rPr>
          <w:rFonts w:ascii="Barlow" w:eastAsia="Barlow" w:hAnsi="Barlow" w:cs="Barlow"/>
          <w:b/>
          <w:color w:val="024FAB"/>
          <w:sz w:val="20"/>
          <w:szCs w:val="20"/>
          <w:lang w:val="sl-SI"/>
        </w:rPr>
      </w:pPr>
    </w:p>
    <w:p w14:paraId="49FD86EE" w14:textId="77777777" w:rsidR="00101B34" w:rsidRPr="00D352CC" w:rsidRDefault="00101B34" w:rsidP="00B90F74">
      <w:pPr>
        <w:spacing w:line="240" w:lineRule="auto"/>
        <w:jc w:val="both"/>
        <w:rPr>
          <w:rFonts w:ascii="Barlow" w:eastAsia="Times New Roman" w:hAnsi="Barlow" w:cs="Times New Roman"/>
          <w:sz w:val="20"/>
          <w:szCs w:val="20"/>
          <w:u w:val="single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u w:val="single"/>
          <w:lang w:val="sl-SI"/>
        </w:rPr>
        <w:t>Kako deluje</w:t>
      </w:r>
    </w:p>
    <w:p w14:paraId="1E2E36B9" w14:textId="1C727BF7" w:rsidR="00101B34" w:rsidRPr="00D352CC" w:rsidRDefault="00101B34" w:rsidP="00B90F74">
      <w:pPr>
        <w:numPr>
          <w:ilvl w:val="0"/>
          <w:numId w:val="16"/>
        </w:numPr>
        <w:spacing w:line="240" w:lineRule="auto"/>
        <w:ind w:left="360"/>
        <w:jc w:val="both"/>
        <w:rPr>
          <w:rFonts w:ascii="Barlow" w:eastAsia="Barlow" w:hAnsi="Barlow" w:cs="Barlow"/>
          <w:color w:val="333333"/>
          <w:sz w:val="20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Obnovljene pnevmatike TreadMax v primerjavi z novimi pomenijo prihranek virov in energije, zagotavljajo pa enako zmogljivost po precej nižji ceni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6DF61E03" w14:textId="2D271B39" w:rsidR="00101B34" w:rsidRDefault="00101B34" w:rsidP="00B90F74">
      <w:pPr>
        <w:spacing w:line="240" w:lineRule="auto"/>
        <w:ind w:left="360"/>
        <w:jc w:val="both"/>
        <w:rPr>
          <w:rFonts w:ascii="Barlow" w:eastAsia="Barlow" w:hAnsi="Barlow" w:cs="Barlow"/>
          <w:sz w:val="20"/>
          <w:szCs w:val="20"/>
          <w:lang w:val="sl-SI"/>
        </w:rPr>
      </w:pPr>
    </w:p>
    <w:p w14:paraId="504C2E73" w14:textId="159EDC54" w:rsidR="00C44410" w:rsidRDefault="00C44410" w:rsidP="00B90F74">
      <w:pPr>
        <w:spacing w:line="240" w:lineRule="auto"/>
        <w:ind w:left="360"/>
        <w:jc w:val="both"/>
        <w:rPr>
          <w:rFonts w:ascii="Barlow" w:eastAsia="Barlow" w:hAnsi="Barlow" w:cs="Barlow"/>
          <w:sz w:val="20"/>
          <w:szCs w:val="20"/>
          <w:lang w:val="sl-SI"/>
        </w:rPr>
      </w:pPr>
    </w:p>
    <w:p w14:paraId="0A77413C" w14:textId="77777777" w:rsidR="00C44410" w:rsidRPr="00D352CC" w:rsidRDefault="00C44410" w:rsidP="00B90F74">
      <w:pPr>
        <w:spacing w:line="240" w:lineRule="auto"/>
        <w:ind w:left="360"/>
        <w:jc w:val="both"/>
        <w:rPr>
          <w:rFonts w:ascii="Barlow" w:eastAsia="Barlow" w:hAnsi="Barlow" w:cs="Barlow"/>
          <w:sz w:val="20"/>
          <w:szCs w:val="20"/>
          <w:lang w:val="sl-SI"/>
        </w:rPr>
      </w:pPr>
    </w:p>
    <w:p w14:paraId="15EA4BE2" w14:textId="77777777" w:rsidR="00101B34" w:rsidRPr="00D352CC" w:rsidRDefault="00101B34" w:rsidP="00C44410">
      <w:pPr>
        <w:spacing w:line="256" w:lineRule="auto"/>
        <w:jc w:val="both"/>
        <w:rPr>
          <w:rFonts w:ascii="Barlow" w:eastAsia="Barlow" w:hAnsi="Barlow" w:cs="Barlow"/>
          <w:color w:val="535651"/>
          <w:sz w:val="20"/>
          <w:szCs w:val="20"/>
          <w:highlight w:val="white"/>
          <w:u w:val="single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highlight w:val="white"/>
          <w:u w:val="single"/>
          <w:lang w:val="sl-SI"/>
        </w:rPr>
        <w:lastRenderedPageBreak/>
        <w:t>Ključne prednosti</w:t>
      </w:r>
      <w:r w:rsidRPr="00D352CC">
        <w:rPr>
          <w:rFonts w:ascii="Barlow" w:eastAsia="Barlow" w:hAnsi="Barlow" w:cs="Barlow"/>
          <w:color w:val="535651"/>
          <w:sz w:val="20"/>
          <w:szCs w:val="20"/>
          <w:highlight w:val="white"/>
          <w:u w:val="single"/>
          <w:lang w:val="sl-SI"/>
        </w:rPr>
        <w:t xml:space="preserve"> </w:t>
      </w:r>
    </w:p>
    <w:p w14:paraId="586DDB11" w14:textId="5456AE88" w:rsidR="00101B34" w:rsidRPr="00D352CC" w:rsidRDefault="00101B34" w:rsidP="00C44410">
      <w:pPr>
        <w:numPr>
          <w:ilvl w:val="0"/>
          <w:numId w:val="17"/>
        </w:numPr>
        <w:spacing w:line="240" w:lineRule="auto"/>
        <w:ind w:left="360"/>
        <w:jc w:val="both"/>
        <w:rPr>
          <w:rFonts w:ascii="Barlow" w:eastAsia="Barlow" w:hAnsi="Barlow" w:cs="Barlow"/>
          <w:sz w:val="20"/>
          <w:szCs w:val="20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Sonaravnost v krožnem gospodarstvu s pomočjo Goodyearovega koncepta več življenj, ki omogoča tudi do 25 odstotkov več prevoženih kilometrov</w:t>
      </w:r>
      <w:r w:rsidR="007B001F">
        <w:rPr>
          <w:rFonts w:ascii="Barlow" w:eastAsia="Barlow" w:hAnsi="Barlow" w:cs="Barlow"/>
          <w:sz w:val="20"/>
          <w:szCs w:val="20"/>
          <w:lang w:val="sl-SI"/>
        </w:rPr>
        <w:t>.</w:t>
      </w:r>
    </w:p>
    <w:p w14:paraId="0979FD56" w14:textId="0DB12A63" w:rsidR="00101B34" w:rsidRPr="00D352CC" w:rsidRDefault="00101B34" w:rsidP="00101B34">
      <w:pPr>
        <w:numPr>
          <w:ilvl w:val="0"/>
          <w:numId w:val="17"/>
        </w:numPr>
        <w:spacing w:line="240" w:lineRule="auto"/>
        <w:ind w:left="360"/>
        <w:rPr>
          <w:rFonts w:ascii="Times New Roman" w:eastAsia="Barlow" w:hAnsi="Times New Roman" w:cs="Times New Roman"/>
          <w:sz w:val="20"/>
          <w:szCs w:val="20"/>
          <w:lang w:val="sl-SI"/>
        </w:rPr>
      </w:pPr>
      <w:r w:rsidRPr="00D352CC">
        <w:rPr>
          <w:rFonts w:ascii="Barlow" w:eastAsia="Barlow" w:hAnsi="Barlow" w:cs="Barlow"/>
          <w:sz w:val="20"/>
          <w:szCs w:val="20"/>
          <w:lang w:val="sl-SI"/>
        </w:rPr>
        <w:t>Zmanjšanje stroškov, ki ga prinašajo za 30 odstotkov nižji stroški za pnevmatike.</w:t>
      </w:r>
      <w:r w:rsidRPr="00D352CC">
        <w:rPr>
          <w:rFonts w:ascii="Times New Roman" w:eastAsia="Barlow" w:hAnsi="Times New Roman" w:cs="Times New Roman"/>
          <w:sz w:val="20"/>
          <w:szCs w:val="20"/>
          <w:lang w:val="sl-SI"/>
        </w:rPr>
        <w:t>​</w:t>
      </w:r>
    </w:p>
    <w:p w14:paraId="27F87DC6" w14:textId="6C0E82E7" w:rsidR="00101B34" w:rsidRDefault="00101B34" w:rsidP="00101B34">
      <w:pPr>
        <w:spacing w:after="160" w:line="256" w:lineRule="auto"/>
        <w:rPr>
          <w:rFonts w:ascii="Times New Roman" w:eastAsia="Barlow" w:hAnsi="Times New Roman" w:cs="Times New Roman"/>
          <w:sz w:val="20"/>
          <w:szCs w:val="20"/>
        </w:rPr>
      </w:pPr>
    </w:p>
    <w:p w14:paraId="03C0B7FB" w14:textId="135EC691" w:rsidR="00C44410" w:rsidRDefault="00C44410" w:rsidP="00101B34">
      <w:pPr>
        <w:spacing w:after="160" w:line="256" w:lineRule="auto"/>
        <w:rPr>
          <w:rFonts w:ascii="Times New Roman" w:eastAsia="Barlow" w:hAnsi="Times New Roman" w:cs="Times New Roman"/>
          <w:sz w:val="20"/>
          <w:szCs w:val="20"/>
        </w:rPr>
      </w:pPr>
    </w:p>
    <w:p w14:paraId="35F46CDD" w14:textId="77777777" w:rsidR="00C44410" w:rsidRDefault="00C44410" w:rsidP="00101B34">
      <w:pPr>
        <w:spacing w:after="160" w:line="256" w:lineRule="auto"/>
        <w:rPr>
          <w:rFonts w:ascii="Times New Roman" w:eastAsia="Barlow" w:hAnsi="Times New Roman" w:cs="Times New Roman"/>
          <w:sz w:val="20"/>
          <w:szCs w:val="20"/>
        </w:rPr>
      </w:pPr>
    </w:p>
    <w:p w14:paraId="6CC3D712" w14:textId="1990DA8B" w:rsidR="00CA2060" w:rsidRDefault="00101B34" w:rsidP="00101B34">
      <w:pPr>
        <w:rPr>
          <w:rFonts w:ascii="Barlow" w:eastAsia="Barlow" w:hAnsi="Barlow" w:cs="Barlow"/>
          <w:b/>
          <w:sz w:val="20"/>
          <w:szCs w:val="20"/>
          <w:lang w:val="sl-SI"/>
        </w:rPr>
      </w:pPr>
      <w:r>
        <w:rPr>
          <w:rFonts w:ascii="Barlow" w:eastAsia="Barlow" w:hAnsi="Barlow" w:cs="Barlow"/>
          <w:b/>
          <w:sz w:val="20"/>
          <w:szCs w:val="20"/>
          <w:lang w:val="sl-SI"/>
        </w:rPr>
        <w:t>GOODYEAR FUELMAX ENDURANCE – DIMENZIJE</w:t>
      </w:r>
    </w:p>
    <w:p w14:paraId="25EAC4AD" w14:textId="3A87E2EF" w:rsidR="00CA2060" w:rsidRDefault="00CA2060" w:rsidP="00101B34">
      <w:pPr>
        <w:rPr>
          <w:rFonts w:ascii="Barlow" w:eastAsia="Barlow" w:hAnsi="Barlow" w:cs="Barlow"/>
          <w:b/>
          <w:sz w:val="20"/>
          <w:szCs w:val="20"/>
          <w:lang w:val="sl-SI"/>
        </w:rPr>
      </w:pPr>
    </w:p>
    <w:tbl>
      <w:tblPr>
        <w:tblStyle w:val="GridTable4-Accent1"/>
        <w:tblW w:w="11242" w:type="dxa"/>
        <w:tblInd w:w="-1026" w:type="dxa"/>
        <w:tblLook w:val="04A0" w:firstRow="1" w:lastRow="0" w:firstColumn="1" w:lastColumn="0" w:noHBand="0" w:noVBand="1"/>
      </w:tblPr>
      <w:tblGrid>
        <w:gridCol w:w="1231"/>
        <w:gridCol w:w="1004"/>
        <w:gridCol w:w="1828"/>
        <w:gridCol w:w="1828"/>
        <w:gridCol w:w="1070"/>
        <w:gridCol w:w="853"/>
        <w:gridCol w:w="1178"/>
        <w:gridCol w:w="853"/>
        <w:gridCol w:w="960"/>
        <w:gridCol w:w="545"/>
      </w:tblGrid>
      <w:tr w:rsidR="00CA2060" w:rsidRPr="0051613A" w14:paraId="74BDCF78" w14:textId="77777777" w:rsidTr="006F1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180A186B" w14:textId="77777777" w:rsidR="00CA2060" w:rsidRPr="00C44410" w:rsidRDefault="00CA2060" w:rsidP="00CA62F9">
            <w:pPr>
              <w:rPr>
                <w:rFonts w:ascii="Barlow" w:eastAsia="Barlow" w:hAnsi="Barlow" w:cs="Barlow"/>
                <w:bCs w:val="0"/>
                <w:sz w:val="16"/>
                <w:szCs w:val="16"/>
                <w:lang w:val="sl-SI"/>
              </w:rPr>
            </w:pPr>
            <w:r w:rsidRPr="00C44410">
              <w:rPr>
                <w:rFonts w:ascii="Barlow" w:eastAsia="Barlow" w:hAnsi="Barlow" w:cs="Barlow"/>
                <w:sz w:val="16"/>
                <w:szCs w:val="16"/>
                <w:lang w:val="sl-SI"/>
              </w:rPr>
              <w:t>IME DEZENA PNEVAMTIKE</w:t>
            </w:r>
          </w:p>
          <w:p w14:paraId="5657709A" w14:textId="77777777" w:rsidR="00CA2060" w:rsidRPr="00C44410" w:rsidRDefault="00CA2060" w:rsidP="00CA62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387A0D6" w14:textId="0EF6DBD9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 w:val="0"/>
                <w:sz w:val="16"/>
                <w:szCs w:val="16"/>
                <w:lang w:val="sl-SI"/>
              </w:rPr>
            </w:pPr>
            <w:r w:rsidRPr="00C44410">
              <w:rPr>
                <w:rFonts w:ascii="Barlow" w:eastAsia="Barlow" w:hAnsi="Barlow" w:cs="Barlow"/>
                <w:sz w:val="16"/>
                <w:szCs w:val="16"/>
                <w:lang w:val="sl-SI"/>
              </w:rPr>
              <w:t>DIMENZIJ</w:t>
            </w:r>
            <w:r w:rsidR="008A5C4D">
              <w:rPr>
                <w:rFonts w:ascii="Barlow" w:eastAsia="Barlow" w:hAnsi="Barlow" w:cs="Barlow"/>
                <w:sz w:val="16"/>
                <w:szCs w:val="16"/>
                <w:lang w:val="sl-SI"/>
              </w:rPr>
              <w:t>A</w:t>
            </w:r>
            <w:r w:rsidRPr="00C44410">
              <w:rPr>
                <w:rFonts w:ascii="Barlow" w:eastAsia="Barlow" w:hAnsi="Barlow" w:cs="Barlow"/>
                <w:sz w:val="16"/>
                <w:szCs w:val="16"/>
                <w:lang w:val="sl-SI"/>
              </w:rPr>
              <w:t xml:space="preserve"> *</w:t>
            </w:r>
          </w:p>
          <w:p w14:paraId="35321C71" w14:textId="77777777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E79E7B3" w14:textId="77777777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 w:val="0"/>
                <w:sz w:val="16"/>
                <w:szCs w:val="16"/>
                <w:lang w:val="sl-SI"/>
              </w:rPr>
            </w:pPr>
            <w:r w:rsidRPr="00C44410">
              <w:rPr>
                <w:rFonts w:ascii="Barlow" w:eastAsia="Barlow" w:hAnsi="Barlow" w:cs="Barlow"/>
                <w:sz w:val="16"/>
                <w:szCs w:val="16"/>
                <w:lang w:val="sl-SI"/>
              </w:rPr>
              <w:t>INDEKS NOSILNOSTI/HITROSTI 1</w:t>
            </w:r>
          </w:p>
          <w:p w14:paraId="05BAB744" w14:textId="77777777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7155B21" w14:textId="77777777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 w:val="0"/>
                <w:sz w:val="16"/>
                <w:szCs w:val="16"/>
                <w:lang w:val="sl-SI"/>
              </w:rPr>
            </w:pPr>
            <w:r w:rsidRPr="00C44410">
              <w:rPr>
                <w:rFonts w:ascii="Barlow" w:eastAsia="Barlow" w:hAnsi="Barlow" w:cs="Barlow"/>
                <w:sz w:val="16"/>
                <w:szCs w:val="16"/>
                <w:lang w:val="sl-SI"/>
              </w:rPr>
              <w:t>INDEKS NOSILNOSTI/HITROSTI 2</w:t>
            </w:r>
          </w:p>
          <w:p w14:paraId="3956005E" w14:textId="77777777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358E7E5" w14:textId="77777777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 w:val="0"/>
                <w:sz w:val="16"/>
                <w:szCs w:val="16"/>
                <w:lang w:val="sl-SI"/>
              </w:rPr>
            </w:pPr>
            <w:r w:rsidRPr="00C44410">
              <w:rPr>
                <w:rFonts w:ascii="Barlow" w:eastAsia="Barlow" w:hAnsi="Barlow" w:cs="Barlow"/>
                <w:sz w:val="16"/>
                <w:szCs w:val="16"/>
                <w:lang w:val="sl-SI"/>
              </w:rPr>
              <w:t>IZKORISTEK GORIVA</w:t>
            </w:r>
          </w:p>
          <w:p w14:paraId="74C51C8C" w14:textId="77777777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8E51754" w14:textId="77777777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 w:val="0"/>
                <w:sz w:val="16"/>
                <w:szCs w:val="16"/>
                <w:lang w:val="sl-SI"/>
              </w:rPr>
            </w:pPr>
            <w:r w:rsidRPr="00C44410">
              <w:rPr>
                <w:rFonts w:ascii="Barlow" w:eastAsia="Barlow" w:hAnsi="Barlow" w:cs="Barlow"/>
                <w:sz w:val="16"/>
                <w:szCs w:val="16"/>
                <w:lang w:val="sl-SI"/>
              </w:rPr>
              <w:t>OPRIJEM NA MOKRI PODLAGI</w:t>
            </w:r>
          </w:p>
          <w:p w14:paraId="17BCBDB8" w14:textId="77777777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EC70B45" w14:textId="77777777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 w:val="0"/>
                <w:sz w:val="16"/>
                <w:szCs w:val="16"/>
                <w:lang w:val="sl-SI"/>
              </w:rPr>
            </w:pPr>
            <w:r w:rsidRPr="00C44410">
              <w:rPr>
                <w:rFonts w:ascii="Barlow" w:eastAsia="Barlow" w:hAnsi="Barlow" w:cs="Barlow"/>
                <w:sz w:val="16"/>
                <w:szCs w:val="16"/>
                <w:lang w:val="sl-SI"/>
              </w:rPr>
              <w:t>EMISIJE HRUPA (RAZRED/dB)</w:t>
            </w:r>
          </w:p>
          <w:p w14:paraId="75081E38" w14:textId="77777777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14:paraId="537C4779" w14:textId="77777777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 w:val="0"/>
                <w:sz w:val="16"/>
                <w:szCs w:val="16"/>
                <w:lang w:val="sl-SI"/>
              </w:rPr>
            </w:pPr>
            <w:r w:rsidRPr="00C44410">
              <w:rPr>
                <w:rFonts w:ascii="Barlow" w:eastAsia="Barlow" w:hAnsi="Barlow" w:cs="Barlow"/>
                <w:sz w:val="16"/>
                <w:szCs w:val="16"/>
                <w:lang w:val="sl-SI"/>
              </w:rPr>
              <w:t>OPRIJEM V SNEGU (3PMSF)</w:t>
            </w:r>
          </w:p>
          <w:p w14:paraId="61CED3FB" w14:textId="77777777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56A73B05" w14:textId="08D5A225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 w:val="0"/>
                <w:sz w:val="16"/>
                <w:szCs w:val="16"/>
                <w:lang w:val="sl-SI"/>
              </w:rPr>
            </w:pPr>
            <w:r w:rsidRPr="00C44410">
              <w:rPr>
                <w:rFonts w:ascii="Barlow" w:eastAsia="Barlow" w:hAnsi="Barlow" w:cs="Barlow"/>
                <w:sz w:val="16"/>
                <w:szCs w:val="16"/>
                <w:lang w:val="sl-SI"/>
              </w:rPr>
              <w:t>INDEKS OPRIJEMA NA LEDU**</w:t>
            </w:r>
          </w:p>
          <w:p w14:paraId="68900BCD" w14:textId="77777777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14:paraId="7921A145" w14:textId="77777777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 w:val="0"/>
                <w:sz w:val="16"/>
                <w:szCs w:val="16"/>
                <w:lang w:val="sl-SI"/>
              </w:rPr>
            </w:pPr>
            <w:r w:rsidRPr="00C44410">
              <w:rPr>
                <w:rFonts w:ascii="Barlow" w:eastAsia="Barlow" w:hAnsi="Barlow" w:cs="Barlow"/>
                <w:sz w:val="16"/>
                <w:szCs w:val="16"/>
                <w:lang w:val="sl-SI"/>
              </w:rPr>
              <w:t>RFID</w:t>
            </w:r>
          </w:p>
          <w:p w14:paraId="1A34C031" w14:textId="77777777" w:rsidR="00CA2060" w:rsidRPr="00C44410" w:rsidRDefault="00CA2060" w:rsidP="00CA6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A2060" w:rsidRPr="00517220" w14:paraId="4BBD95AE" w14:textId="77777777" w:rsidTr="006F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30CD2D39" w14:textId="77777777" w:rsidR="00CA2060" w:rsidRPr="00517220" w:rsidRDefault="00CA2060" w:rsidP="00CA62F9">
            <w:pPr>
              <w:rPr>
                <w:rFonts w:ascii="Barlow" w:eastAsia="Barlow" w:hAnsi="Barlow" w:cs="Barlow"/>
                <w:bCs w:val="0"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 w:val="0"/>
                <w:sz w:val="18"/>
                <w:szCs w:val="18"/>
              </w:rPr>
              <w:t>FUELMAX S ENDURANCE</w:t>
            </w:r>
          </w:p>
        </w:tc>
        <w:tc>
          <w:tcPr>
            <w:tcW w:w="0" w:type="auto"/>
          </w:tcPr>
          <w:p w14:paraId="4A4CBCA6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315/80 R 22.5</w:t>
            </w:r>
          </w:p>
        </w:tc>
        <w:tc>
          <w:tcPr>
            <w:tcW w:w="0" w:type="auto"/>
          </w:tcPr>
          <w:p w14:paraId="7CEDF714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156/150 L</w:t>
            </w:r>
          </w:p>
        </w:tc>
        <w:tc>
          <w:tcPr>
            <w:tcW w:w="0" w:type="auto"/>
          </w:tcPr>
          <w:p w14:paraId="502CC51B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154/150 M</w:t>
            </w:r>
          </w:p>
        </w:tc>
        <w:tc>
          <w:tcPr>
            <w:tcW w:w="0" w:type="auto"/>
          </w:tcPr>
          <w:p w14:paraId="60928CF9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7137296F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C3D86A0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14:paraId="0F629958" w14:textId="77777777" w:rsidR="00CA206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  <w:p w14:paraId="54A18A20" w14:textId="77777777" w:rsidR="00CA2060" w:rsidRPr="00517220" w:rsidRDefault="00CA2060" w:rsidP="00CA2060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sz w:val="18"/>
                <w:szCs w:val="18"/>
              </w:rPr>
            </w:pPr>
          </w:p>
        </w:tc>
        <w:tc>
          <w:tcPr>
            <w:tcW w:w="782" w:type="dxa"/>
          </w:tcPr>
          <w:p w14:paraId="543CE090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14:paraId="3E7FE694" w14:textId="77777777" w:rsidR="00CA2060" w:rsidRPr="00D17614" w:rsidRDefault="00CA2060" w:rsidP="00CA2060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</w:tr>
      <w:tr w:rsidR="00CA2060" w:rsidRPr="00517220" w14:paraId="4F45D512" w14:textId="77777777" w:rsidTr="006F1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43240CDA" w14:textId="77777777" w:rsidR="00CA2060" w:rsidRPr="00517220" w:rsidRDefault="00CA2060" w:rsidP="00CA62F9">
            <w:pPr>
              <w:rPr>
                <w:rFonts w:ascii="Barlow" w:eastAsia="Barlow" w:hAnsi="Barlow" w:cs="Barlow"/>
                <w:bCs w:val="0"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 w:val="0"/>
                <w:sz w:val="18"/>
                <w:szCs w:val="18"/>
              </w:rPr>
              <w:t xml:space="preserve">FUELMAX S ENDURANCE HL </w:t>
            </w:r>
          </w:p>
        </w:tc>
        <w:tc>
          <w:tcPr>
            <w:tcW w:w="0" w:type="auto"/>
          </w:tcPr>
          <w:p w14:paraId="590DDC76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315/70 R 22.5</w:t>
            </w:r>
          </w:p>
        </w:tc>
        <w:tc>
          <w:tcPr>
            <w:tcW w:w="0" w:type="auto"/>
          </w:tcPr>
          <w:p w14:paraId="03CF8FD6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156/150 L</w:t>
            </w:r>
          </w:p>
        </w:tc>
        <w:tc>
          <w:tcPr>
            <w:tcW w:w="0" w:type="auto"/>
          </w:tcPr>
          <w:p w14:paraId="4CCDA69C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87D8C69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14:paraId="53805489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14:paraId="7D37F50A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A 71</w:t>
            </w:r>
          </w:p>
        </w:tc>
        <w:tc>
          <w:tcPr>
            <w:tcW w:w="853" w:type="dxa"/>
          </w:tcPr>
          <w:p w14:paraId="66C088B3" w14:textId="77777777" w:rsidR="00CA2060" w:rsidRPr="00517220" w:rsidRDefault="00CA2060" w:rsidP="00CA2060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14:paraId="034935D7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14:paraId="2AA3216B" w14:textId="77777777" w:rsidR="00CA2060" w:rsidRPr="00D17614" w:rsidRDefault="00CA2060" w:rsidP="00CA2060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</w:tr>
      <w:tr w:rsidR="00CA2060" w:rsidRPr="00517220" w14:paraId="2814B9D2" w14:textId="77777777" w:rsidTr="006F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450C0428" w14:textId="77777777" w:rsidR="00CA2060" w:rsidRPr="00517220" w:rsidRDefault="00CA2060" w:rsidP="00CA62F9">
            <w:pPr>
              <w:rPr>
                <w:rFonts w:ascii="Barlow" w:eastAsia="Barlow" w:hAnsi="Barlow" w:cs="Barlow"/>
                <w:bCs w:val="0"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 w:val="0"/>
                <w:sz w:val="18"/>
                <w:szCs w:val="18"/>
              </w:rPr>
              <w:t xml:space="preserve">FUELMAX S ENDURANCE </w:t>
            </w:r>
          </w:p>
        </w:tc>
        <w:tc>
          <w:tcPr>
            <w:tcW w:w="0" w:type="auto"/>
          </w:tcPr>
          <w:p w14:paraId="79084C98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385/65 R 22.5</w:t>
            </w:r>
          </w:p>
        </w:tc>
        <w:tc>
          <w:tcPr>
            <w:tcW w:w="0" w:type="auto"/>
          </w:tcPr>
          <w:p w14:paraId="4E6F49CC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160 K</w:t>
            </w:r>
          </w:p>
        </w:tc>
        <w:tc>
          <w:tcPr>
            <w:tcW w:w="0" w:type="auto"/>
          </w:tcPr>
          <w:p w14:paraId="1E6EE437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158 L</w:t>
            </w:r>
          </w:p>
        </w:tc>
        <w:tc>
          <w:tcPr>
            <w:tcW w:w="0" w:type="auto"/>
          </w:tcPr>
          <w:p w14:paraId="1F35C1F0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6C5DD140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63185E0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14:paraId="14E9C582" w14:textId="77777777" w:rsidR="00CA2060" w:rsidRPr="00517220" w:rsidRDefault="00CA2060" w:rsidP="00CA2060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14:paraId="674ACB9D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14:paraId="3B723980" w14:textId="77777777" w:rsidR="00CA2060" w:rsidRPr="00D17614" w:rsidRDefault="00CA2060" w:rsidP="00CA2060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</w:tr>
      <w:tr w:rsidR="00CA2060" w:rsidRPr="00517220" w14:paraId="14E8CAED" w14:textId="77777777" w:rsidTr="006F1AD3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3E296A5B" w14:textId="77777777" w:rsidR="00CA2060" w:rsidRPr="00517220" w:rsidRDefault="00CA2060" w:rsidP="00CA62F9">
            <w:pPr>
              <w:rPr>
                <w:rFonts w:ascii="Barlow" w:eastAsia="Barlow" w:hAnsi="Barlow" w:cs="Barlow"/>
                <w:bCs w:val="0"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 w:val="0"/>
                <w:sz w:val="18"/>
                <w:szCs w:val="18"/>
              </w:rPr>
              <w:t>FUELMAX S ENDURANCE</w:t>
            </w:r>
          </w:p>
        </w:tc>
        <w:tc>
          <w:tcPr>
            <w:tcW w:w="0" w:type="auto"/>
          </w:tcPr>
          <w:p w14:paraId="55E20052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385/55 R 22.5</w:t>
            </w:r>
          </w:p>
        </w:tc>
        <w:tc>
          <w:tcPr>
            <w:tcW w:w="0" w:type="auto"/>
          </w:tcPr>
          <w:p w14:paraId="5A332CC5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160 K</w:t>
            </w:r>
          </w:p>
        </w:tc>
        <w:tc>
          <w:tcPr>
            <w:tcW w:w="0" w:type="auto"/>
          </w:tcPr>
          <w:p w14:paraId="78495961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158 L</w:t>
            </w:r>
          </w:p>
        </w:tc>
        <w:tc>
          <w:tcPr>
            <w:tcW w:w="0" w:type="auto"/>
          </w:tcPr>
          <w:p w14:paraId="30F6D9F2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14:paraId="0913EE90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14:paraId="5CB3AF07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A 71</w:t>
            </w:r>
          </w:p>
        </w:tc>
        <w:tc>
          <w:tcPr>
            <w:tcW w:w="853" w:type="dxa"/>
          </w:tcPr>
          <w:p w14:paraId="744E7987" w14:textId="77777777" w:rsidR="00CA2060" w:rsidRPr="00517220" w:rsidRDefault="00CA2060" w:rsidP="00CA2060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14:paraId="01993605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14:paraId="6DBA0899" w14:textId="77777777" w:rsidR="00CA2060" w:rsidRPr="00D17614" w:rsidRDefault="00CA2060" w:rsidP="00CA2060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</w:tr>
      <w:tr w:rsidR="00CA2060" w:rsidRPr="00517220" w14:paraId="7A15A08B" w14:textId="77777777" w:rsidTr="006F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41BD8FFC" w14:textId="77777777" w:rsidR="00CA2060" w:rsidRPr="00517220" w:rsidRDefault="00CA2060" w:rsidP="00CA62F9">
            <w:pPr>
              <w:rPr>
                <w:rFonts w:ascii="Barlow" w:eastAsia="Barlow" w:hAnsi="Barlow" w:cs="Barlow"/>
                <w:bCs w:val="0"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 w:val="0"/>
                <w:sz w:val="18"/>
                <w:szCs w:val="18"/>
              </w:rPr>
              <w:t>FUELMAX D ENDURANCE</w:t>
            </w:r>
          </w:p>
        </w:tc>
        <w:tc>
          <w:tcPr>
            <w:tcW w:w="0" w:type="auto"/>
          </w:tcPr>
          <w:p w14:paraId="20497EA1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315/80 R 22.5</w:t>
            </w:r>
          </w:p>
        </w:tc>
        <w:tc>
          <w:tcPr>
            <w:tcW w:w="0" w:type="auto"/>
          </w:tcPr>
          <w:p w14:paraId="3E8BB64A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156/150 L</w:t>
            </w:r>
          </w:p>
        </w:tc>
        <w:tc>
          <w:tcPr>
            <w:tcW w:w="0" w:type="auto"/>
          </w:tcPr>
          <w:p w14:paraId="10DCF985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154/150 M</w:t>
            </w:r>
          </w:p>
        </w:tc>
        <w:tc>
          <w:tcPr>
            <w:tcW w:w="0" w:type="auto"/>
          </w:tcPr>
          <w:p w14:paraId="085D257B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7873A211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71D63D6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14:paraId="0D8BAD63" w14:textId="77777777" w:rsidR="00CA2060" w:rsidRPr="00517220" w:rsidRDefault="00CA2060" w:rsidP="00CA2060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14:paraId="42875B9F" w14:textId="77777777" w:rsidR="00CA2060" w:rsidRPr="00517220" w:rsidRDefault="00CA2060" w:rsidP="00CA6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14:paraId="5DD2C67D" w14:textId="77777777" w:rsidR="00CA2060" w:rsidRPr="00D17614" w:rsidRDefault="00CA2060" w:rsidP="00CA2060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</w:tr>
      <w:tr w:rsidR="00CA2060" w:rsidRPr="00517220" w14:paraId="21EB0AF2" w14:textId="77777777" w:rsidTr="006F1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2ABCED5B" w14:textId="77777777" w:rsidR="00CA2060" w:rsidRPr="00517220" w:rsidRDefault="00CA2060" w:rsidP="00CA62F9">
            <w:pPr>
              <w:rPr>
                <w:rFonts w:ascii="Barlow" w:eastAsia="Barlow" w:hAnsi="Barlow" w:cs="Barlow"/>
                <w:bCs w:val="0"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 w:val="0"/>
                <w:sz w:val="18"/>
                <w:szCs w:val="18"/>
              </w:rPr>
              <w:t xml:space="preserve">FUELMAX D ENDURANCE </w:t>
            </w:r>
          </w:p>
        </w:tc>
        <w:tc>
          <w:tcPr>
            <w:tcW w:w="0" w:type="auto"/>
          </w:tcPr>
          <w:p w14:paraId="2CEA9573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315/70 R 22.5</w:t>
            </w:r>
          </w:p>
        </w:tc>
        <w:tc>
          <w:tcPr>
            <w:tcW w:w="0" w:type="auto"/>
          </w:tcPr>
          <w:p w14:paraId="3E742B01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154/148 L</w:t>
            </w:r>
          </w:p>
        </w:tc>
        <w:tc>
          <w:tcPr>
            <w:tcW w:w="0" w:type="auto"/>
          </w:tcPr>
          <w:p w14:paraId="09A2911F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152/148 M</w:t>
            </w:r>
          </w:p>
        </w:tc>
        <w:tc>
          <w:tcPr>
            <w:tcW w:w="0" w:type="auto"/>
          </w:tcPr>
          <w:p w14:paraId="3CA5F7E0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14:paraId="46232D42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14:paraId="4E8C117F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B 74</w:t>
            </w:r>
          </w:p>
        </w:tc>
        <w:tc>
          <w:tcPr>
            <w:tcW w:w="853" w:type="dxa"/>
          </w:tcPr>
          <w:p w14:paraId="6E880AC7" w14:textId="77777777" w:rsidR="00CA2060" w:rsidRPr="00517220" w:rsidRDefault="00CA2060" w:rsidP="00CA2060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14:paraId="741265BB" w14:textId="77777777" w:rsidR="00CA2060" w:rsidRPr="00517220" w:rsidRDefault="00CA2060" w:rsidP="00CA6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  <w:r w:rsidRPr="00517220">
              <w:rPr>
                <w:rFonts w:ascii="Barlow" w:eastAsia="Barlow" w:hAnsi="Barlow" w:cs="Barlow"/>
                <w:bCs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14:paraId="00D5B771" w14:textId="77777777" w:rsidR="00CA2060" w:rsidRPr="00D17614" w:rsidRDefault="00CA2060" w:rsidP="00CA2060">
            <w:pPr>
              <w:pStyle w:val="ListParagraph"/>
              <w:numPr>
                <w:ilvl w:val="0"/>
                <w:numId w:val="1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eastAsia="Barlow" w:hAnsi="Barlow" w:cs="Barlow"/>
                <w:bCs/>
                <w:sz w:val="18"/>
                <w:szCs w:val="18"/>
              </w:rPr>
            </w:pPr>
          </w:p>
        </w:tc>
      </w:tr>
    </w:tbl>
    <w:p w14:paraId="6F054B15" w14:textId="77777777" w:rsidR="009A76B8" w:rsidRDefault="009A76B8" w:rsidP="00CA2060">
      <w:pPr>
        <w:rPr>
          <w:rFonts w:ascii="Barlow" w:eastAsia="Barlow" w:hAnsi="Barlow" w:cs="Barlow"/>
          <w:bCs/>
          <w:sz w:val="16"/>
          <w:szCs w:val="16"/>
          <w:lang w:val="sl-SI"/>
        </w:rPr>
      </w:pPr>
    </w:p>
    <w:p w14:paraId="5B2946F8" w14:textId="73390F1A" w:rsidR="00B061DA" w:rsidRDefault="00CA2060" w:rsidP="00CA2060">
      <w:pPr>
        <w:rPr>
          <w:rFonts w:ascii="Barlow" w:eastAsia="Barlow" w:hAnsi="Barlow" w:cs="Barlow"/>
          <w:bCs/>
          <w:sz w:val="16"/>
          <w:szCs w:val="16"/>
          <w:lang w:val="sl-SI"/>
        </w:rPr>
      </w:pPr>
      <w:r>
        <w:rPr>
          <w:rFonts w:ascii="Barlow" w:eastAsia="Barlow" w:hAnsi="Barlow" w:cs="Barlow"/>
          <w:bCs/>
          <w:sz w:val="16"/>
          <w:szCs w:val="16"/>
          <w:lang w:val="sl-SI"/>
        </w:rPr>
        <w:t xml:space="preserve">* nadomešča dezen FUELMAX GEN-2 </w:t>
      </w:r>
    </w:p>
    <w:p w14:paraId="2F428B3B" w14:textId="77777777" w:rsidR="00B061DA" w:rsidRDefault="00CA2060" w:rsidP="00CA2060">
      <w:pPr>
        <w:rPr>
          <w:rFonts w:ascii="Barlow" w:eastAsia="Barlow" w:hAnsi="Barlow" w:cs="Barlow"/>
          <w:bCs/>
          <w:sz w:val="16"/>
          <w:szCs w:val="16"/>
          <w:lang w:val="sl-SI"/>
        </w:rPr>
      </w:pPr>
      <w:r>
        <w:rPr>
          <w:rFonts w:ascii="Barlow" w:eastAsia="Barlow" w:hAnsi="Barlow" w:cs="Barlow"/>
          <w:bCs/>
          <w:sz w:val="16"/>
          <w:szCs w:val="16"/>
          <w:lang w:val="sl-SI"/>
        </w:rPr>
        <w:t xml:space="preserve">** v razvoju </w:t>
      </w:r>
    </w:p>
    <w:p w14:paraId="48484760" w14:textId="0542EADF" w:rsidR="00CA2060" w:rsidRPr="00CA2060" w:rsidRDefault="00CA2060" w:rsidP="00CA2060">
      <w:pPr>
        <w:rPr>
          <w:rFonts w:ascii="Barlow" w:eastAsia="Barlow" w:hAnsi="Barlow" w:cs="Barlow"/>
          <w:bCs/>
          <w:sz w:val="16"/>
          <w:szCs w:val="16"/>
          <w:lang w:val="sl-SI"/>
        </w:rPr>
      </w:pPr>
      <w:r>
        <w:rPr>
          <w:rFonts w:ascii="Barlow" w:eastAsia="Barlow" w:hAnsi="Barlow" w:cs="Barlow"/>
          <w:bCs/>
          <w:sz w:val="16"/>
          <w:szCs w:val="16"/>
          <w:lang w:val="sl-SI"/>
        </w:rPr>
        <w:t>RFID: id</w:t>
      </w:r>
      <w:r w:rsidR="006012C1">
        <w:rPr>
          <w:rFonts w:ascii="Barlow" w:eastAsia="Barlow" w:hAnsi="Barlow" w:cs="Barlow"/>
          <w:bCs/>
          <w:sz w:val="16"/>
          <w:szCs w:val="16"/>
          <w:lang w:val="sl-SI"/>
        </w:rPr>
        <w:t>en</w:t>
      </w:r>
      <w:r w:rsidR="009A76B8">
        <w:rPr>
          <w:rFonts w:ascii="Barlow" w:eastAsia="Barlow" w:hAnsi="Barlow" w:cs="Barlow"/>
          <w:bCs/>
          <w:sz w:val="16"/>
          <w:szCs w:val="16"/>
          <w:lang w:val="sl-SI"/>
        </w:rPr>
        <w:t>t</w:t>
      </w:r>
      <w:r>
        <w:rPr>
          <w:rFonts w:ascii="Barlow" w:eastAsia="Barlow" w:hAnsi="Barlow" w:cs="Barlow"/>
          <w:bCs/>
          <w:sz w:val="16"/>
          <w:szCs w:val="16"/>
          <w:lang w:val="sl-SI"/>
        </w:rPr>
        <w:t>i</w:t>
      </w:r>
      <w:r w:rsidR="009A76B8">
        <w:rPr>
          <w:rFonts w:ascii="Barlow" w:eastAsia="Barlow" w:hAnsi="Barlow" w:cs="Barlow"/>
          <w:bCs/>
          <w:sz w:val="16"/>
          <w:szCs w:val="16"/>
          <w:lang w:val="sl-SI"/>
        </w:rPr>
        <w:t>fi</w:t>
      </w:r>
      <w:r>
        <w:rPr>
          <w:rFonts w:ascii="Barlow" w:eastAsia="Barlow" w:hAnsi="Barlow" w:cs="Barlow"/>
          <w:bCs/>
          <w:sz w:val="16"/>
          <w:szCs w:val="16"/>
          <w:lang w:val="sl-SI"/>
        </w:rPr>
        <w:t>kacija z radijskimi frekvencami</w:t>
      </w:r>
    </w:p>
    <w:bookmarkEnd w:id="0"/>
    <w:p w14:paraId="03F7A65D" w14:textId="77777777" w:rsidR="00B90F74" w:rsidRDefault="00B90F74"/>
    <w:sectPr w:rsidR="00B90F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553DE" w14:textId="77777777" w:rsidR="00C038B5" w:rsidRDefault="00C038B5" w:rsidP="00F46B90">
      <w:pPr>
        <w:spacing w:line="240" w:lineRule="auto"/>
      </w:pPr>
      <w:r>
        <w:separator/>
      </w:r>
    </w:p>
  </w:endnote>
  <w:endnote w:type="continuationSeparator" w:id="0">
    <w:p w14:paraId="5FF9C370" w14:textId="77777777" w:rsidR="00C038B5" w:rsidRDefault="00C038B5" w:rsidP="00F4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BA0BC" w14:textId="77777777" w:rsidR="00C038B5" w:rsidRDefault="00C038B5" w:rsidP="00F46B90">
      <w:pPr>
        <w:spacing w:line="240" w:lineRule="auto"/>
      </w:pPr>
      <w:r>
        <w:separator/>
      </w:r>
    </w:p>
  </w:footnote>
  <w:footnote w:type="continuationSeparator" w:id="0">
    <w:p w14:paraId="098EB1CA" w14:textId="77777777" w:rsidR="00C038B5" w:rsidRDefault="00C038B5" w:rsidP="00F46B90">
      <w:pPr>
        <w:spacing w:line="240" w:lineRule="auto"/>
      </w:pPr>
      <w:r>
        <w:continuationSeparator/>
      </w:r>
    </w:p>
  </w:footnote>
  <w:footnote w:id="1">
    <w:p w14:paraId="07B8969D" w14:textId="217389EC" w:rsidR="00F46B90" w:rsidRPr="00E37C6C" w:rsidRDefault="00F46B90">
      <w:pPr>
        <w:pStyle w:val="FootnoteText"/>
        <w:rPr>
          <w:rFonts w:ascii="Barlow" w:hAnsi="Barlow"/>
          <w:sz w:val="16"/>
          <w:szCs w:val="16"/>
          <w:lang w:val="sl-SI"/>
        </w:rPr>
      </w:pPr>
      <w:r w:rsidRPr="00E37C6C">
        <w:rPr>
          <w:rStyle w:val="FootnoteReference"/>
          <w:rFonts w:ascii="Barlow" w:hAnsi="Barlow"/>
          <w:color w:val="A6A6A6" w:themeColor="background1" w:themeShade="A6"/>
          <w:sz w:val="16"/>
          <w:szCs w:val="16"/>
        </w:rPr>
        <w:footnoteRef/>
      </w:r>
      <w:r w:rsidRPr="00E37C6C">
        <w:rPr>
          <w:rFonts w:ascii="Barlow" w:hAnsi="Barlow"/>
          <w:color w:val="A6A6A6" w:themeColor="background1" w:themeShade="A6"/>
          <w:sz w:val="16"/>
          <w:szCs w:val="16"/>
        </w:rPr>
        <w:t xml:space="preserve"> </w:t>
      </w:r>
      <w:r w:rsidRPr="00E37C6C">
        <w:rPr>
          <w:rFonts w:ascii="Barlow" w:hAnsi="Barlow"/>
          <w:color w:val="A6A6A6" w:themeColor="background1" w:themeShade="A6"/>
          <w:sz w:val="16"/>
          <w:szCs w:val="16"/>
          <w:lang w:val="sl-SI"/>
        </w:rPr>
        <w:t xml:space="preserve">Na določenih </w:t>
      </w:r>
      <w:r w:rsidR="00C44410" w:rsidRPr="00E37C6C">
        <w:rPr>
          <w:rFonts w:ascii="Barlow" w:hAnsi="Barlow"/>
          <w:color w:val="A6A6A6" w:themeColor="background1" w:themeShade="A6"/>
          <w:sz w:val="16"/>
          <w:szCs w:val="16"/>
          <w:lang w:val="sl-SI"/>
        </w:rPr>
        <w:t>dimenzijah</w:t>
      </w:r>
      <w:r w:rsidR="005960D9" w:rsidRPr="00E37C6C">
        <w:rPr>
          <w:rFonts w:ascii="Barlow" w:hAnsi="Barlow"/>
          <w:color w:val="A6A6A6" w:themeColor="background1" w:themeShade="A6"/>
          <w:sz w:val="16"/>
          <w:szCs w:val="16"/>
          <w:lang w:val="sl-SI"/>
        </w:rPr>
        <w:t>.</w:t>
      </w:r>
      <w:r w:rsidRPr="00E37C6C">
        <w:rPr>
          <w:rFonts w:ascii="Barlow" w:hAnsi="Barlow"/>
          <w:color w:val="A6A6A6" w:themeColor="background1" w:themeShade="A6"/>
          <w:sz w:val="16"/>
          <w:szCs w:val="16"/>
          <w:lang w:val="sl-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A0AE" w14:textId="73E19592" w:rsidR="007C5F62" w:rsidRDefault="007C5F62" w:rsidP="007C5F62">
    <w:pPr>
      <w:pStyle w:val="Header"/>
      <w:rPr>
        <w:rFonts w:asciiTheme="minorHAnsi" w:eastAsiaTheme="minorHAnsi" w:hAnsiTheme="minorHAnsi" w:cstheme="minorBidi"/>
        <w:lang w:val="sl-SI"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1" locked="0" layoutInCell="1" allowOverlap="1" wp14:anchorId="7583C52C" wp14:editId="0FCAD888">
          <wp:simplePos x="0" y="0"/>
          <wp:positionH relativeFrom="column">
            <wp:posOffset>4483100</wp:posOffset>
          </wp:positionH>
          <wp:positionV relativeFrom="paragraph">
            <wp:posOffset>-146685</wp:posOffset>
          </wp:positionV>
          <wp:extent cx="1854200" cy="3429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02D88" wp14:editId="763B4C09">
              <wp:simplePos x="0" y="0"/>
              <wp:positionH relativeFrom="column">
                <wp:posOffset>-521970</wp:posOffset>
              </wp:positionH>
              <wp:positionV relativeFrom="paragraph">
                <wp:posOffset>50800</wp:posOffset>
              </wp:positionV>
              <wp:extent cx="4759325" cy="0"/>
              <wp:effectExtent l="0" t="0" r="0" b="0"/>
              <wp:wrapNone/>
              <wp:docPr id="59" name="Raven povezovalnik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593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912790C" id="Raven povezovalnik 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1.1pt,4pt" to="333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" strokecolor="#004ea8" strokeweight="1pt">
              <v:stroke joinstyle="miter"/>
            </v:line>
          </w:pict>
        </mc:Fallback>
      </mc:AlternateContent>
    </w:r>
  </w:p>
  <w:p w14:paraId="1BCEE9D4" w14:textId="77777777" w:rsidR="007C5F62" w:rsidRPr="007C5F62" w:rsidRDefault="007C5F62" w:rsidP="007C5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331"/>
    <w:multiLevelType w:val="multilevel"/>
    <w:tmpl w:val="7470592E"/>
    <w:lvl w:ilvl="0">
      <w:start w:val="1"/>
      <w:numFmt w:val="bullet"/>
      <w:lvlText w:val="●"/>
      <w:lvlJc w:val="left"/>
      <w:pPr>
        <w:ind w:left="42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86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8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02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74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86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482106"/>
    <w:multiLevelType w:val="multilevel"/>
    <w:tmpl w:val="43162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33508E2"/>
    <w:multiLevelType w:val="multilevel"/>
    <w:tmpl w:val="D28A8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B040E79"/>
    <w:multiLevelType w:val="multilevel"/>
    <w:tmpl w:val="F3AE04FC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2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C1727D"/>
    <w:multiLevelType w:val="hybridMultilevel"/>
    <w:tmpl w:val="C612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E0E7B"/>
    <w:multiLevelType w:val="hybridMultilevel"/>
    <w:tmpl w:val="6FB62332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D5EB0"/>
    <w:multiLevelType w:val="multilevel"/>
    <w:tmpl w:val="A0020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C3128AE"/>
    <w:multiLevelType w:val="multilevel"/>
    <w:tmpl w:val="9B06E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E6A0BF9"/>
    <w:multiLevelType w:val="multilevel"/>
    <w:tmpl w:val="0FAEE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10616DC"/>
    <w:multiLevelType w:val="hybridMultilevel"/>
    <w:tmpl w:val="39B6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52E5A"/>
    <w:multiLevelType w:val="multilevel"/>
    <w:tmpl w:val="DAD6D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3AB73D7"/>
    <w:multiLevelType w:val="multilevel"/>
    <w:tmpl w:val="BD006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7045475"/>
    <w:multiLevelType w:val="multilevel"/>
    <w:tmpl w:val="ABE63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B892BBD"/>
    <w:multiLevelType w:val="multilevel"/>
    <w:tmpl w:val="3B28C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DB0369A"/>
    <w:multiLevelType w:val="hybridMultilevel"/>
    <w:tmpl w:val="F29E2AA2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4A5E9E"/>
    <w:multiLevelType w:val="multilevel"/>
    <w:tmpl w:val="4172F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0B814CA"/>
    <w:multiLevelType w:val="multilevel"/>
    <w:tmpl w:val="62BA1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5E10218"/>
    <w:multiLevelType w:val="multilevel"/>
    <w:tmpl w:val="0504C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9050253"/>
    <w:multiLevelType w:val="multilevel"/>
    <w:tmpl w:val="9D707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2"/>
  </w:num>
  <w:num w:numId="9">
    <w:abstractNumId w:val="6"/>
  </w:num>
  <w:num w:numId="10">
    <w:abstractNumId w:val="15"/>
  </w:num>
  <w:num w:numId="11">
    <w:abstractNumId w:val="13"/>
  </w:num>
  <w:num w:numId="12">
    <w:abstractNumId w:val="18"/>
  </w:num>
  <w:num w:numId="13">
    <w:abstractNumId w:val="17"/>
  </w:num>
  <w:num w:numId="14">
    <w:abstractNumId w:val="4"/>
  </w:num>
  <w:num w:numId="15">
    <w:abstractNumId w:val="11"/>
  </w:num>
  <w:num w:numId="16">
    <w:abstractNumId w:val="8"/>
  </w:num>
  <w:num w:numId="17">
    <w:abstractNumId w:val="16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34"/>
    <w:rsid w:val="00066946"/>
    <w:rsid w:val="000E7A1B"/>
    <w:rsid w:val="00101B34"/>
    <w:rsid w:val="00127E66"/>
    <w:rsid w:val="00312644"/>
    <w:rsid w:val="00357AC5"/>
    <w:rsid w:val="0039679A"/>
    <w:rsid w:val="003D6175"/>
    <w:rsid w:val="004D157E"/>
    <w:rsid w:val="004F5665"/>
    <w:rsid w:val="00554C63"/>
    <w:rsid w:val="00592FCA"/>
    <w:rsid w:val="005960D9"/>
    <w:rsid w:val="005C58E5"/>
    <w:rsid w:val="005F29EA"/>
    <w:rsid w:val="006012C1"/>
    <w:rsid w:val="006E1B3C"/>
    <w:rsid w:val="006F1AD3"/>
    <w:rsid w:val="007231E8"/>
    <w:rsid w:val="007B001F"/>
    <w:rsid w:val="007C5F62"/>
    <w:rsid w:val="0083708E"/>
    <w:rsid w:val="008A5C4D"/>
    <w:rsid w:val="00912C6A"/>
    <w:rsid w:val="00971DA6"/>
    <w:rsid w:val="009970DA"/>
    <w:rsid w:val="009A76B8"/>
    <w:rsid w:val="00A30706"/>
    <w:rsid w:val="00AC1E3B"/>
    <w:rsid w:val="00B061DA"/>
    <w:rsid w:val="00B2791C"/>
    <w:rsid w:val="00B90F74"/>
    <w:rsid w:val="00C038B5"/>
    <w:rsid w:val="00C23402"/>
    <w:rsid w:val="00C36E41"/>
    <w:rsid w:val="00C44410"/>
    <w:rsid w:val="00CA2060"/>
    <w:rsid w:val="00CC7B3C"/>
    <w:rsid w:val="00D00AD8"/>
    <w:rsid w:val="00D352CC"/>
    <w:rsid w:val="00E37C6C"/>
    <w:rsid w:val="00F46B90"/>
    <w:rsid w:val="00FB45F6"/>
    <w:rsid w:val="00F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23F58"/>
  <w15:chartTrackingRefBased/>
  <w15:docId w15:val="{1C276E28-FB1E-4937-AB06-CB490E47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34"/>
    <w:pPr>
      <w:spacing w:after="0" w:line="276" w:lineRule="auto"/>
    </w:pPr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B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6B9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B90"/>
    <w:rPr>
      <w:rFonts w:ascii="Arial" w:eastAsia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46B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0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F74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F74"/>
    <w:rPr>
      <w:rFonts w:ascii="Arial" w:eastAsia="Arial" w:hAnsi="Arial" w:cs="Arial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2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F6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62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F6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62"/>
    <w:rPr>
      <w:rFonts w:ascii="Arial" w:eastAsia="Arial" w:hAnsi="Arial" w:cs="Arial"/>
      <w:lang w:val="en-GB"/>
    </w:rPr>
  </w:style>
  <w:style w:type="table" w:styleId="GridTable4-Accent1">
    <w:name w:val="Grid Table 4 Accent 1"/>
    <w:basedOn w:val="TableNormal"/>
    <w:uiPriority w:val="49"/>
    <w:rsid w:val="00CA20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D5179D-833F-4C05-92E1-F21BAEF8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Štern</dc:creator>
  <cp:keywords/>
  <dc:description/>
  <cp:lastModifiedBy>Kaja Lesjak</cp:lastModifiedBy>
  <cp:revision>15</cp:revision>
  <dcterms:created xsi:type="dcterms:W3CDTF">2021-09-16T18:44:00Z</dcterms:created>
  <dcterms:modified xsi:type="dcterms:W3CDTF">2021-09-17T11:25:00Z</dcterms:modified>
</cp:coreProperties>
</file>